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704" w:rsidRDefault="00D75704" w:rsidP="00211372">
      <w:pPr>
        <w:pStyle w:val="3"/>
        <w:spacing w:before="0" w:after="0" w:line="0" w:lineRule="atLeas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72510">
        <w:rPr>
          <w:rFonts w:ascii="Times New Roman" w:hAnsi="Times New Roman" w:cs="Times New Roman"/>
          <w:b w:val="0"/>
          <w:sz w:val="28"/>
          <w:szCs w:val="28"/>
        </w:rPr>
        <w:t>ТЕХНИЧЕСКОЕ ЗАДАНИЕ</w:t>
      </w:r>
    </w:p>
    <w:p w:rsidR="00D75704" w:rsidRPr="004B3A6B" w:rsidRDefault="00D75704" w:rsidP="00211372">
      <w:pPr>
        <w:suppressAutoHyphens/>
        <w:spacing w:line="0" w:lineRule="atLeast"/>
        <w:jc w:val="center"/>
        <w:rPr>
          <w:bCs/>
        </w:rPr>
      </w:pPr>
      <w:r w:rsidRPr="004B3A6B">
        <w:t>на открытый запрос цен по</w:t>
      </w:r>
    </w:p>
    <w:p w:rsidR="00EC7FF5" w:rsidRDefault="00EC7FF5" w:rsidP="00211372">
      <w:pPr>
        <w:spacing w:line="0" w:lineRule="atLeast"/>
        <w:ind w:firstLine="0"/>
        <w:jc w:val="center"/>
      </w:pPr>
      <w:r>
        <w:t>р</w:t>
      </w:r>
      <w:r w:rsidR="00D75704" w:rsidRPr="004B3A6B">
        <w:t xml:space="preserve">еализации объекта недвижимости – </w:t>
      </w:r>
      <w:r w:rsidR="001C23FB">
        <w:t>ж</w:t>
      </w:r>
      <w:r w:rsidR="00D75704" w:rsidRPr="004B3A6B">
        <w:t>елезнодорожн</w:t>
      </w:r>
      <w:r>
        <w:t>ых путей</w:t>
      </w:r>
      <w:r w:rsidR="00D75704" w:rsidRPr="004B3A6B">
        <w:t xml:space="preserve"> </w:t>
      </w:r>
      <w:r w:rsidR="00F23357">
        <w:t xml:space="preserve">№ </w:t>
      </w:r>
      <w:r w:rsidR="00D75704" w:rsidRPr="004B3A6B">
        <w:t xml:space="preserve">№ </w:t>
      </w:r>
      <w:r>
        <w:t>8, 13, 16, 18, 19, 20, 22</w:t>
      </w:r>
    </w:p>
    <w:p w:rsidR="006F65AC" w:rsidRDefault="00D75704" w:rsidP="00211372">
      <w:pPr>
        <w:spacing w:line="0" w:lineRule="atLeast"/>
        <w:ind w:firstLine="0"/>
        <w:jc w:val="center"/>
      </w:pPr>
      <w:r w:rsidRPr="00835E42">
        <w:t>под ликвидацию</w:t>
      </w:r>
    </w:p>
    <w:p w:rsidR="00D75704" w:rsidRPr="004B3A6B" w:rsidRDefault="00D75704" w:rsidP="00211372">
      <w:pPr>
        <w:spacing w:line="0" w:lineRule="atLeast"/>
        <w:ind w:firstLine="0"/>
        <w:jc w:val="center"/>
      </w:pPr>
      <w:r w:rsidRPr="00835E42">
        <w:t xml:space="preserve"> (номер закупки по ГКПЗ – </w:t>
      </w:r>
      <w:r w:rsidR="00835E42" w:rsidRPr="00835E42">
        <w:t>3000/12.7-4654</w:t>
      </w:r>
      <w:r w:rsidRPr="00835E42">
        <w:t>)</w:t>
      </w:r>
    </w:p>
    <w:p w:rsidR="00D75704" w:rsidRPr="004B3A6B" w:rsidRDefault="00D75704" w:rsidP="00211372">
      <w:pPr>
        <w:pStyle w:val="a3"/>
        <w:spacing w:after="0" w:line="0" w:lineRule="atLeast"/>
        <w:jc w:val="both"/>
        <w:rPr>
          <w:b/>
          <w:color w:val="FF0000"/>
        </w:rPr>
      </w:pPr>
    </w:p>
    <w:p w:rsidR="00D75704" w:rsidRPr="004B3A6B" w:rsidRDefault="00D75704" w:rsidP="00211372">
      <w:pPr>
        <w:spacing w:line="0" w:lineRule="atLeast"/>
        <w:ind w:firstLine="0"/>
        <w:jc w:val="both"/>
        <w:rPr>
          <w:b/>
        </w:rPr>
      </w:pPr>
      <w:r w:rsidRPr="004B3A6B">
        <w:rPr>
          <w:b/>
        </w:rPr>
        <w:t xml:space="preserve">Должность, ФИО и контактный телефон </w:t>
      </w:r>
      <w:r w:rsidRPr="004B3A6B">
        <w:rPr>
          <w:b/>
          <w:lang w:eastAsia="x-none"/>
        </w:rPr>
        <w:t>ответственного лица от ПАО «ТГК-1»</w:t>
      </w:r>
      <w:r w:rsidR="00EC7FF5">
        <w:rPr>
          <w:b/>
          <w:lang w:eastAsia="x-none"/>
        </w:rPr>
        <w:t>, филиала «Карельский»</w:t>
      </w:r>
      <w:r w:rsidRPr="004B3A6B">
        <w:rPr>
          <w:lang w:eastAsia="x-none"/>
        </w:rPr>
        <w:t xml:space="preserve"> - </w:t>
      </w:r>
      <w:r w:rsidR="00EC7FF5" w:rsidRPr="00D34BA8">
        <w:rPr>
          <w:highlight w:val="yellow"/>
          <w:lang w:eastAsia="x-none"/>
        </w:rPr>
        <w:t>начальник топливного цеха Петрозаводской ТЭЦ Матюков Олег Юрьевич</w:t>
      </w:r>
      <w:r w:rsidRPr="00D34BA8">
        <w:rPr>
          <w:highlight w:val="yellow"/>
          <w:lang w:eastAsia="x-none"/>
        </w:rPr>
        <w:t xml:space="preserve"> моб. тел. +7(</w:t>
      </w:r>
      <w:r w:rsidR="00EC7FF5" w:rsidRPr="00D34BA8">
        <w:rPr>
          <w:highlight w:val="yellow"/>
          <w:lang w:eastAsia="x-none"/>
        </w:rPr>
        <w:t>911</w:t>
      </w:r>
      <w:r w:rsidRPr="00D34BA8">
        <w:rPr>
          <w:highlight w:val="yellow"/>
          <w:lang w:eastAsia="x-none"/>
        </w:rPr>
        <w:t xml:space="preserve">) </w:t>
      </w:r>
      <w:r w:rsidR="00EC7FF5" w:rsidRPr="00D34BA8">
        <w:rPr>
          <w:highlight w:val="yellow"/>
          <w:lang w:eastAsia="x-none"/>
        </w:rPr>
        <w:t>410-06-26</w:t>
      </w:r>
      <w:bookmarkStart w:id="0" w:name="_GoBack"/>
      <w:bookmarkEnd w:id="0"/>
      <w:r w:rsidRPr="004B3A6B">
        <w:rPr>
          <w:lang w:eastAsia="x-none"/>
        </w:rPr>
        <w:t>.</w:t>
      </w:r>
    </w:p>
    <w:p w:rsidR="00D75704" w:rsidRPr="004B3A6B" w:rsidRDefault="00D75704" w:rsidP="00211372">
      <w:pPr>
        <w:tabs>
          <w:tab w:val="num" w:pos="540"/>
        </w:tabs>
        <w:spacing w:line="0" w:lineRule="atLeast"/>
        <w:ind w:firstLine="0"/>
        <w:jc w:val="both"/>
        <w:rPr>
          <w:b/>
        </w:rPr>
      </w:pPr>
    </w:p>
    <w:p w:rsidR="00D75704" w:rsidRPr="004B3A6B" w:rsidRDefault="00D75704" w:rsidP="00211372">
      <w:pPr>
        <w:tabs>
          <w:tab w:val="num" w:pos="540"/>
        </w:tabs>
        <w:spacing w:line="0" w:lineRule="atLeast"/>
        <w:ind w:firstLine="0"/>
        <w:jc w:val="both"/>
        <w:rPr>
          <w:b/>
        </w:rPr>
      </w:pPr>
      <w:r w:rsidRPr="004B3A6B">
        <w:rPr>
          <w:b/>
        </w:rPr>
        <w:t>Общая информация:</w:t>
      </w:r>
    </w:p>
    <w:p w:rsidR="00D75704" w:rsidRPr="004B3A6B" w:rsidRDefault="00D75704" w:rsidP="00211372">
      <w:pPr>
        <w:tabs>
          <w:tab w:val="num" w:pos="540"/>
        </w:tabs>
        <w:spacing w:line="0" w:lineRule="atLeast"/>
        <w:ind w:firstLine="0"/>
        <w:jc w:val="both"/>
        <w:rPr>
          <w:b/>
          <w:sz w:val="12"/>
          <w:szCs w:val="12"/>
        </w:rPr>
      </w:pPr>
    </w:p>
    <w:p w:rsidR="00D75704" w:rsidRPr="006D0608" w:rsidRDefault="00211372" w:rsidP="00211372">
      <w:pPr>
        <w:tabs>
          <w:tab w:val="left" w:pos="0"/>
        </w:tabs>
        <w:spacing w:line="0" w:lineRule="atLeast"/>
        <w:ind w:firstLine="0"/>
        <w:jc w:val="both"/>
      </w:pPr>
      <w:r>
        <w:tab/>
      </w:r>
      <w:r w:rsidR="00D75704" w:rsidRPr="004B3A6B">
        <w:t>Железнодорожны</w:t>
      </w:r>
      <w:r w:rsidR="00EC7FF5">
        <w:t>е</w:t>
      </w:r>
      <w:r w:rsidR="00D75704" w:rsidRPr="004B3A6B">
        <w:t xml:space="preserve"> пут</w:t>
      </w:r>
      <w:r w:rsidR="00EC7FF5">
        <w:t>и</w:t>
      </w:r>
      <w:r w:rsidR="00D75704" w:rsidRPr="004B3A6B">
        <w:t xml:space="preserve"> № </w:t>
      </w:r>
      <w:r w:rsidR="00EC7FF5">
        <w:t>8</w:t>
      </w:r>
      <w:r w:rsidR="00D75704" w:rsidRPr="004B3A6B">
        <w:t xml:space="preserve">, инвентарный № </w:t>
      </w:r>
      <w:r w:rsidR="00EC7FF5" w:rsidRPr="00EC7FF5">
        <w:rPr>
          <w:rFonts w:eastAsia="Calibri"/>
          <w:lang w:eastAsia="en-US"/>
        </w:rPr>
        <w:t>59004279</w:t>
      </w:r>
      <w:r w:rsidR="00D75704" w:rsidRPr="004B3A6B">
        <w:t xml:space="preserve">, </w:t>
      </w:r>
      <w:r w:rsidR="00EC7FF5">
        <w:t xml:space="preserve">№ 13 </w:t>
      </w:r>
      <w:r w:rsidR="00EC7FF5" w:rsidRPr="004B3A6B">
        <w:t xml:space="preserve">инвентарный № </w:t>
      </w:r>
      <w:r w:rsidR="00EC7FF5">
        <w:t xml:space="preserve">59004281, № 16 </w:t>
      </w:r>
      <w:r w:rsidR="00EC7FF5" w:rsidRPr="004B3A6B">
        <w:t xml:space="preserve">инвентарный № </w:t>
      </w:r>
      <w:r w:rsidR="00EC7FF5">
        <w:t xml:space="preserve">59004284, № 18,19,20 </w:t>
      </w:r>
      <w:r w:rsidR="00EC7FF5" w:rsidRPr="004B3A6B">
        <w:t xml:space="preserve">инвентарный № </w:t>
      </w:r>
      <w:r w:rsidR="00EC7FF5">
        <w:t xml:space="preserve">59004283, № 22 </w:t>
      </w:r>
      <w:r w:rsidR="00EC7FF5" w:rsidRPr="004B3A6B">
        <w:t xml:space="preserve">инвентарный № </w:t>
      </w:r>
      <w:r w:rsidR="00A849DC">
        <w:t>59004280</w:t>
      </w:r>
      <w:r w:rsidR="00A37F8F">
        <w:t>,</w:t>
      </w:r>
      <w:r w:rsidR="00E024C5" w:rsidRPr="00C84D41">
        <w:rPr>
          <w:color w:val="FF0000"/>
        </w:rPr>
        <w:t xml:space="preserve"> </w:t>
      </w:r>
      <w:r w:rsidR="00A410E0">
        <w:t>шесть</w:t>
      </w:r>
      <w:r w:rsidR="00E024C5">
        <w:t xml:space="preserve"> стрелочных </w:t>
      </w:r>
      <w:r w:rsidR="00E024C5" w:rsidRPr="00582D27">
        <w:t>перевод</w:t>
      </w:r>
      <w:r w:rsidR="00A410E0" w:rsidRPr="00582D27">
        <w:t xml:space="preserve">ов </w:t>
      </w:r>
      <w:r w:rsidR="00A849DC" w:rsidRPr="004B3A6B">
        <w:t xml:space="preserve">(далее – Объект) </w:t>
      </w:r>
      <w:r w:rsidR="00D75704" w:rsidRPr="004B3A6B">
        <w:t>расположен по адресу:</w:t>
      </w:r>
      <w:r w:rsidR="00E107D4">
        <w:t xml:space="preserve"> </w:t>
      </w:r>
      <w:r w:rsidR="00A849DC">
        <w:t xml:space="preserve">Республика Карелия, г. Петрозаводск, ул. </w:t>
      </w:r>
      <w:r w:rsidR="006C7C93">
        <w:t>Пограничная, д.25, и расположен</w:t>
      </w:r>
      <w:r w:rsidR="00A849DC">
        <w:t xml:space="preserve"> на</w:t>
      </w:r>
      <w:r w:rsidR="00D75704" w:rsidRPr="004B3A6B">
        <w:t xml:space="preserve"> </w:t>
      </w:r>
      <w:r w:rsidR="006D0608">
        <w:t xml:space="preserve">части </w:t>
      </w:r>
      <w:r w:rsidR="00D75704" w:rsidRPr="004B3A6B">
        <w:t>земельн</w:t>
      </w:r>
      <w:r w:rsidR="006D0608">
        <w:t>ого</w:t>
      </w:r>
      <w:r w:rsidR="00A849DC">
        <w:t xml:space="preserve"> </w:t>
      </w:r>
      <w:r w:rsidR="00D75704" w:rsidRPr="004B3A6B">
        <w:t>участк</w:t>
      </w:r>
      <w:r w:rsidR="006D0608">
        <w:t>а</w:t>
      </w:r>
      <w:r w:rsidR="00E107D4">
        <w:t xml:space="preserve"> с</w:t>
      </w:r>
      <w:r w:rsidR="00D75704" w:rsidRPr="006D0608">
        <w:t xml:space="preserve"> кадастровым номером </w:t>
      </w:r>
      <w:r w:rsidR="006D0608" w:rsidRPr="006D0608">
        <w:t>10:01:0200133:59</w:t>
      </w:r>
      <w:r w:rsidR="00D75704" w:rsidRPr="006D0608">
        <w:t xml:space="preserve">, принадлежащем   ПАО «ТГК-1 на праве </w:t>
      </w:r>
      <w:r w:rsidR="004D541A" w:rsidRPr="006D0608">
        <w:t>аренды</w:t>
      </w:r>
      <w:r w:rsidR="00E107D4">
        <w:t>.</w:t>
      </w:r>
    </w:p>
    <w:p w:rsidR="00A849DC" w:rsidRDefault="00A849DC" w:rsidP="00211372">
      <w:pPr>
        <w:spacing w:line="0" w:lineRule="atLeast"/>
        <w:ind w:firstLine="0"/>
        <w:jc w:val="both"/>
      </w:pPr>
    </w:p>
    <w:p w:rsidR="00D75704" w:rsidRPr="004B3A6B" w:rsidRDefault="00D75704" w:rsidP="00211372">
      <w:pPr>
        <w:spacing w:line="0" w:lineRule="atLeast"/>
        <w:ind w:firstLine="0"/>
        <w:jc w:val="both"/>
        <w:rPr>
          <w:b/>
        </w:rPr>
      </w:pPr>
      <w:r w:rsidRPr="004B3A6B">
        <w:rPr>
          <w:b/>
        </w:rPr>
        <w:t>Обобщённые характеристики Объекта:</w:t>
      </w:r>
    </w:p>
    <w:p w:rsidR="00D75704" w:rsidRPr="004B3A6B" w:rsidRDefault="00D75704" w:rsidP="00211372">
      <w:pPr>
        <w:spacing w:line="0" w:lineRule="atLeast"/>
        <w:ind w:firstLine="567"/>
        <w:jc w:val="both"/>
        <w:rPr>
          <w:sz w:val="12"/>
          <w:szCs w:val="12"/>
          <w:lang w:eastAsia="x-none"/>
        </w:rPr>
      </w:pPr>
    </w:p>
    <w:p w:rsidR="007A67FC" w:rsidRPr="006976F5" w:rsidRDefault="007A67FC" w:rsidP="00211372">
      <w:pPr>
        <w:spacing w:line="0" w:lineRule="atLeast"/>
        <w:jc w:val="both"/>
      </w:pPr>
      <w:r w:rsidRPr="006976F5">
        <w:t xml:space="preserve">Железнодорожные пути необщего пользования, год ввода в эксплуатацию 1976, общей протяженностью 1833,1 </w:t>
      </w:r>
      <w:proofErr w:type="spellStart"/>
      <w:r w:rsidRPr="006976F5">
        <w:t>п.м</w:t>
      </w:r>
      <w:proofErr w:type="spellEnd"/>
      <w:r w:rsidRPr="006976F5">
        <w:t xml:space="preserve">. в составе:                                                          </w:t>
      </w:r>
    </w:p>
    <w:p w:rsidR="007A67FC" w:rsidRPr="006976F5" w:rsidRDefault="00997BC3" w:rsidP="00211372">
      <w:pPr>
        <w:spacing w:line="0" w:lineRule="atLeast"/>
        <w:ind w:firstLine="567"/>
        <w:jc w:val="both"/>
      </w:pPr>
      <w:r w:rsidRPr="006976F5">
        <w:t>- путь № 8 протяженностью 43</w:t>
      </w:r>
      <w:r w:rsidR="007A67FC" w:rsidRPr="006976F5">
        <w:t xml:space="preserve"> </w:t>
      </w:r>
      <w:proofErr w:type="spellStart"/>
      <w:r w:rsidR="007A67FC" w:rsidRPr="006976F5">
        <w:t>п.м</w:t>
      </w:r>
      <w:proofErr w:type="spellEnd"/>
      <w:r w:rsidR="007A67FC" w:rsidRPr="006976F5">
        <w:t>.;</w:t>
      </w:r>
    </w:p>
    <w:p w:rsidR="007A67FC" w:rsidRPr="006976F5" w:rsidRDefault="007A67FC" w:rsidP="00211372">
      <w:pPr>
        <w:spacing w:line="0" w:lineRule="atLeast"/>
        <w:ind w:firstLine="567"/>
        <w:jc w:val="both"/>
      </w:pPr>
      <w:r w:rsidRPr="006976F5">
        <w:t xml:space="preserve">- путь № 13 протяженностью 419,5 </w:t>
      </w:r>
      <w:proofErr w:type="spellStart"/>
      <w:r w:rsidRPr="006976F5">
        <w:t>п.м</w:t>
      </w:r>
      <w:proofErr w:type="spellEnd"/>
      <w:r w:rsidRPr="006976F5">
        <w:t>.;</w:t>
      </w:r>
    </w:p>
    <w:p w:rsidR="007A67FC" w:rsidRPr="006976F5" w:rsidRDefault="007A67FC" w:rsidP="00211372">
      <w:pPr>
        <w:spacing w:line="0" w:lineRule="atLeast"/>
        <w:ind w:firstLine="567"/>
        <w:jc w:val="both"/>
      </w:pPr>
      <w:r w:rsidRPr="006976F5">
        <w:t xml:space="preserve">- путь № 16 протяженностью 246,2 </w:t>
      </w:r>
      <w:proofErr w:type="spellStart"/>
      <w:r w:rsidRPr="006976F5">
        <w:t>п.м</w:t>
      </w:r>
      <w:proofErr w:type="spellEnd"/>
      <w:r w:rsidRPr="006976F5">
        <w:t>.;</w:t>
      </w:r>
    </w:p>
    <w:p w:rsidR="007A67FC" w:rsidRPr="006976F5" w:rsidRDefault="00997BC3" w:rsidP="00211372">
      <w:pPr>
        <w:spacing w:line="0" w:lineRule="atLeast"/>
        <w:ind w:firstLine="567"/>
        <w:jc w:val="both"/>
      </w:pPr>
      <w:r w:rsidRPr="006976F5">
        <w:t>- путь № 18 протяженностью 266,3</w:t>
      </w:r>
      <w:r w:rsidR="007A67FC" w:rsidRPr="006976F5">
        <w:t xml:space="preserve"> </w:t>
      </w:r>
      <w:proofErr w:type="spellStart"/>
      <w:r w:rsidR="007A67FC" w:rsidRPr="006976F5">
        <w:t>п.м</w:t>
      </w:r>
      <w:proofErr w:type="spellEnd"/>
      <w:r w:rsidR="007A67FC" w:rsidRPr="006976F5">
        <w:t xml:space="preserve">., </w:t>
      </w:r>
    </w:p>
    <w:p w:rsidR="007A67FC" w:rsidRPr="006976F5" w:rsidRDefault="007A67FC" w:rsidP="00211372">
      <w:pPr>
        <w:spacing w:line="0" w:lineRule="atLeast"/>
        <w:ind w:firstLine="567"/>
        <w:jc w:val="both"/>
      </w:pPr>
      <w:r w:rsidRPr="006976F5">
        <w:t xml:space="preserve">- путь № 19 протяженностью 270,7 </w:t>
      </w:r>
      <w:proofErr w:type="spellStart"/>
      <w:r w:rsidRPr="006976F5">
        <w:t>п.м</w:t>
      </w:r>
      <w:proofErr w:type="spellEnd"/>
      <w:r w:rsidRPr="006976F5">
        <w:t>.;</w:t>
      </w:r>
    </w:p>
    <w:p w:rsidR="007A67FC" w:rsidRPr="006976F5" w:rsidRDefault="007A67FC" w:rsidP="00211372">
      <w:pPr>
        <w:spacing w:line="0" w:lineRule="atLeast"/>
        <w:ind w:firstLine="567"/>
        <w:jc w:val="both"/>
      </w:pPr>
      <w:r w:rsidRPr="006976F5">
        <w:t xml:space="preserve">- путь № 20 протяженностью 407,0 </w:t>
      </w:r>
      <w:proofErr w:type="spellStart"/>
      <w:r w:rsidRPr="006976F5">
        <w:t>п.м</w:t>
      </w:r>
      <w:proofErr w:type="spellEnd"/>
      <w:r w:rsidRPr="006976F5">
        <w:t>.;</w:t>
      </w:r>
    </w:p>
    <w:p w:rsidR="007A67FC" w:rsidRPr="006976F5" w:rsidRDefault="007A67FC" w:rsidP="00211372">
      <w:pPr>
        <w:spacing w:line="0" w:lineRule="atLeast"/>
        <w:ind w:firstLine="567"/>
        <w:jc w:val="both"/>
      </w:pPr>
      <w:r w:rsidRPr="006976F5">
        <w:t xml:space="preserve">- путь № 22 протяженностью 180,4 </w:t>
      </w:r>
      <w:proofErr w:type="spellStart"/>
      <w:r w:rsidRPr="006976F5">
        <w:t>п.м</w:t>
      </w:r>
      <w:proofErr w:type="spellEnd"/>
      <w:r w:rsidRPr="006976F5">
        <w:t>;</w:t>
      </w:r>
    </w:p>
    <w:p w:rsidR="007A67FC" w:rsidRDefault="007A67FC" w:rsidP="00211372">
      <w:pPr>
        <w:numPr>
          <w:ilvl w:val="0"/>
          <w:numId w:val="5"/>
        </w:numPr>
        <w:spacing w:line="0" w:lineRule="atLeast"/>
        <w:ind w:left="0" w:firstLine="567"/>
        <w:jc w:val="both"/>
      </w:pPr>
      <w:r w:rsidRPr="00021E41">
        <w:t>шесть стрелочных переводов, два из которых находятся на площадке главного корпуса и четыре – на территории топливного цеха.</w:t>
      </w:r>
    </w:p>
    <w:p w:rsidR="007A67FC" w:rsidRDefault="007A67FC" w:rsidP="00211372">
      <w:pPr>
        <w:spacing w:line="0" w:lineRule="atLeast"/>
        <w:ind w:left="567" w:firstLine="0"/>
        <w:jc w:val="both"/>
      </w:pPr>
    </w:p>
    <w:p w:rsidR="007A67FC" w:rsidRDefault="007A67FC" w:rsidP="00211372">
      <w:pPr>
        <w:spacing w:line="0" w:lineRule="atLeast"/>
        <w:ind w:firstLine="0"/>
        <w:jc w:val="both"/>
        <w:rPr>
          <w:b/>
        </w:rPr>
      </w:pPr>
      <w:r>
        <w:rPr>
          <w:b/>
        </w:rPr>
        <w:t>Индивидуальные х</w:t>
      </w:r>
      <w:r w:rsidRPr="004B3A6B">
        <w:rPr>
          <w:b/>
        </w:rPr>
        <w:t>арактеристики Объекта:</w:t>
      </w:r>
    </w:p>
    <w:p w:rsidR="007A67FC" w:rsidRDefault="007A67FC" w:rsidP="00211372">
      <w:pPr>
        <w:spacing w:line="0" w:lineRule="atLeast"/>
        <w:ind w:firstLine="0"/>
        <w:jc w:val="both"/>
        <w:rPr>
          <w:b/>
        </w:rPr>
      </w:pPr>
    </w:p>
    <w:p w:rsidR="007A67FC" w:rsidRPr="00021E41" w:rsidRDefault="007A67FC" w:rsidP="00211372">
      <w:pPr>
        <w:numPr>
          <w:ilvl w:val="0"/>
          <w:numId w:val="5"/>
        </w:numPr>
        <w:spacing w:line="0" w:lineRule="atLeast"/>
        <w:jc w:val="both"/>
      </w:pPr>
      <w:r w:rsidRPr="00021E41">
        <w:t>Железнодорожные пути №№ 18, 19, 20, 22 расположены в ограждении главного корпуса.</w:t>
      </w:r>
    </w:p>
    <w:p w:rsidR="007A67FC" w:rsidRPr="00021E41" w:rsidRDefault="007A67FC" w:rsidP="00211372">
      <w:pPr>
        <w:numPr>
          <w:ilvl w:val="0"/>
          <w:numId w:val="5"/>
        </w:numPr>
        <w:spacing w:line="0" w:lineRule="atLeast"/>
        <w:jc w:val="both"/>
      </w:pPr>
      <w:r w:rsidRPr="00021E41">
        <w:t>Железнодорожные пути №№ 8, 13, 16 расположены на территории пром</w:t>
      </w:r>
      <w:r w:rsidR="00211372">
        <w:t xml:space="preserve">ышленной </w:t>
      </w:r>
      <w:r w:rsidRPr="00021E41">
        <w:t>площадки П</w:t>
      </w:r>
      <w:r w:rsidR="00211372">
        <w:t xml:space="preserve">етрозаводской </w:t>
      </w:r>
      <w:r w:rsidRPr="00021E41">
        <w:t>ТЭЦ.</w:t>
      </w:r>
    </w:p>
    <w:p w:rsidR="007A67FC" w:rsidRPr="00021E41" w:rsidRDefault="007A67FC" w:rsidP="00211372">
      <w:pPr>
        <w:numPr>
          <w:ilvl w:val="0"/>
          <w:numId w:val="5"/>
        </w:numPr>
        <w:spacing w:line="0" w:lineRule="atLeast"/>
        <w:jc w:val="both"/>
      </w:pPr>
      <w:r w:rsidRPr="00021E41">
        <w:t xml:space="preserve">Железнодорожный путь № 8: рельсы типа Р43, количество накладок Р43 – 6 шт., количество болтов Р43 – 18 шт., количество подкладок Р43 – 114 шт., количество костылей – 384 шт. </w:t>
      </w:r>
    </w:p>
    <w:p w:rsidR="007A67FC" w:rsidRPr="00021E41" w:rsidRDefault="007A67FC" w:rsidP="00211372">
      <w:pPr>
        <w:numPr>
          <w:ilvl w:val="0"/>
          <w:numId w:val="5"/>
        </w:numPr>
        <w:spacing w:line="0" w:lineRule="atLeast"/>
        <w:jc w:val="both"/>
      </w:pPr>
      <w:r w:rsidRPr="00021E41">
        <w:t xml:space="preserve">Железнодорожный путь № 13: рельсы типа Р43, количество накладок Р43 – 108 шт., количество болтов Р43 – 324, количество подкладок Р43 – 1114 </w:t>
      </w:r>
      <w:proofErr w:type="spellStart"/>
      <w:r w:rsidRPr="00021E41">
        <w:t>шт</w:t>
      </w:r>
      <w:proofErr w:type="spellEnd"/>
      <w:r w:rsidRPr="00021E41">
        <w:t xml:space="preserve">, количество костылей – 3342 шт. </w:t>
      </w:r>
    </w:p>
    <w:p w:rsidR="007A67FC" w:rsidRPr="00021E41" w:rsidRDefault="007A67FC" w:rsidP="00211372">
      <w:pPr>
        <w:numPr>
          <w:ilvl w:val="0"/>
          <w:numId w:val="5"/>
        </w:numPr>
        <w:spacing w:line="0" w:lineRule="atLeast"/>
        <w:jc w:val="both"/>
      </w:pPr>
      <w:r w:rsidRPr="00021E41">
        <w:t xml:space="preserve">Железнодорожный путь № 16: рельсы типа Р50, количество накладок Р50 – 72 шт., количество болтов – Р50 – 274 шт., количество подкладок Р50 – 784 шт., количество костылей – 2352 шт. </w:t>
      </w:r>
    </w:p>
    <w:p w:rsidR="007A67FC" w:rsidRPr="00021E41" w:rsidRDefault="007A67FC" w:rsidP="00211372">
      <w:pPr>
        <w:numPr>
          <w:ilvl w:val="0"/>
          <w:numId w:val="5"/>
        </w:numPr>
        <w:spacing w:line="0" w:lineRule="atLeast"/>
        <w:jc w:val="both"/>
      </w:pPr>
      <w:r w:rsidRPr="00021E41">
        <w:t xml:space="preserve">Железнодорожный путь № 18: рельсы типа Р50, количество накладок Р50 – 76 шт., количество болтов Р50 – 288 шт., количество подкладок Р50 – 814 шт., количество костылей – 2442 шт. </w:t>
      </w:r>
    </w:p>
    <w:p w:rsidR="007A67FC" w:rsidRPr="00021E41" w:rsidRDefault="007A67FC" w:rsidP="00211372">
      <w:pPr>
        <w:numPr>
          <w:ilvl w:val="0"/>
          <w:numId w:val="5"/>
        </w:numPr>
        <w:spacing w:line="0" w:lineRule="atLeast"/>
        <w:jc w:val="both"/>
      </w:pPr>
      <w:r w:rsidRPr="00021E41">
        <w:t xml:space="preserve">Железнодорожный путь № 19: рельсы типа Р50, количество накладок Р50 – 80 шт., количество болтов Р50 -240 шт., количество подкладок Р50 – 830 шт., </w:t>
      </w:r>
      <w:r w:rsidR="00211372">
        <w:t>количество костылей – 2490 шт.</w:t>
      </w:r>
    </w:p>
    <w:p w:rsidR="007A67FC" w:rsidRPr="00021E41" w:rsidRDefault="007A67FC" w:rsidP="00211372">
      <w:pPr>
        <w:numPr>
          <w:ilvl w:val="0"/>
          <w:numId w:val="5"/>
        </w:numPr>
        <w:spacing w:line="0" w:lineRule="atLeast"/>
        <w:jc w:val="both"/>
      </w:pPr>
      <w:r w:rsidRPr="00021E41">
        <w:t xml:space="preserve">Железнодорожный путь № 20: рельсы типа Р50, количество накладок Р50 – 102 шт., количество болтов Р50 -316 шт., количество подкладок Р50 – 1084 шт., количество костылей – 3252 шт. </w:t>
      </w:r>
    </w:p>
    <w:p w:rsidR="007A67FC" w:rsidRPr="00021E41" w:rsidRDefault="007A67FC" w:rsidP="00211372">
      <w:pPr>
        <w:numPr>
          <w:ilvl w:val="0"/>
          <w:numId w:val="5"/>
        </w:numPr>
        <w:spacing w:line="0" w:lineRule="atLeast"/>
        <w:jc w:val="both"/>
      </w:pPr>
      <w:r w:rsidRPr="00021E41">
        <w:lastRenderedPageBreak/>
        <w:t xml:space="preserve">Железнодорожный путь № 22: рельсы типа Р50, количество накладок Р50 – 48 </w:t>
      </w:r>
      <w:proofErr w:type="spellStart"/>
      <w:r w:rsidRPr="00021E41">
        <w:t>шт</w:t>
      </w:r>
      <w:proofErr w:type="spellEnd"/>
      <w:r w:rsidRPr="00021E41">
        <w:t xml:space="preserve">, количество болтов Р50 – 148 шт., количество подкладок Р50 – 510 шт., количество костылей – 1590 шт. </w:t>
      </w:r>
    </w:p>
    <w:p w:rsidR="00211372" w:rsidRDefault="007A67FC" w:rsidP="00211372">
      <w:pPr>
        <w:numPr>
          <w:ilvl w:val="0"/>
          <w:numId w:val="5"/>
        </w:numPr>
        <w:spacing w:line="0" w:lineRule="atLeast"/>
        <w:jc w:val="both"/>
      </w:pPr>
      <w:r w:rsidRPr="00021E41">
        <w:t xml:space="preserve">Стрелочные переводы: общее количество – 6 шт., марка крестовины – 1\9, тип обыкновенный левый и правый, полная длина каждого стрелочного перевода – 31.1 м, тип рельса Р50. </w:t>
      </w:r>
    </w:p>
    <w:p w:rsidR="007A67FC" w:rsidRPr="00BF62F1" w:rsidRDefault="007A67FC" w:rsidP="00211372">
      <w:pPr>
        <w:spacing w:line="0" w:lineRule="atLeast"/>
        <w:ind w:firstLine="0"/>
        <w:jc w:val="both"/>
      </w:pPr>
    </w:p>
    <w:p w:rsidR="00D75704" w:rsidRPr="004B3A6B" w:rsidRDefault="00D75704" w:rsidP="00211372">
      <w:pPr>
        <w:spacing w:line="0" w:lineRule="atLeast"/>
        <w:ind w:firstLine="567"/>
        <w:jc w:val="both"/>
        <w:rPr>
          <w:b/>
        </w:rPr>
      </w:pPr>
    </w:p>
    <w:p w:rsidR="00D75704" w:rsidRPr="004B3A6B" w:rsidRDefault="00D75704" w:rsidP="00211372">
      <w:pPr>
        <w:spacing w:line="0" w:lineRule="atLeast"/>
        <w:ind w:firstLine="0"/>
        <w:jc w:val="both"/>
        <w:rPr>
          <w:b/>
        </w:rPr>
      </w:pPr>
      <w:r w:rsidRPr="004B3A6B">
        <w:rPr>
          <w:b/>
        </w:rPr>
        <w:t>Требования к срокам выполнения работ:</w:t>
      </w:r>
    </w:p>
    <w:p w:rsidR="00D75704" w:rsidRPr="004B3A6B" w:rsidRDefault="00D75704" w:rsidP="00211372">
      <w:pPr>
        <w:spacing w:line="0" w:lineRule="atLeast"/>
        <w:ind w:firstLine="0"/>
        <w:jc w:val="both"/>
      </w:pPr>
      <w:r w:rsidRPr="004B3A6B">
        <w:t xml:space="preserve">Начало демонтажа       -  </w:t>
      </w:r>
      <w:r w:rsidR="00072123">
        <w:t>февраль 2018</w:t>
      </w:r>
      <w:r w:rsidRPr="004B3A6B">
        <w:t xml:space="preserve"> года</w:t>
      </w:r>
    </w:p>
    <w:p w:rsidR="00D75704" w:rsidRPr="004B3A6B" w:rsidRDefault="00D75704" w:rsidP="00211372">
      <w:pPr>
        <w:spacing w:line="0" w:lineRule="atLeast"/>
        <w:ind w:firstLine="0"/>
        <w:jc w:val="both"/>
      </w:pPr>
      <w:r w:rsidRPr="004B3A6B">
        <w:t>Окончание всех работ</w:t>
      </w:r>
      <w:r w:rsidR="00351793">
        <w:t xml:space="preserve"> - </w:t>
      </w:r>
      <w:r w:rsidRPr="004B3A6B">
        <w:t xml:space="preserve"> </w:t>
      </w:r>
      <w:r w:rsidR="00BF1889">
        <w:t>август</w:t>
      </w:r>
      <w:r w:rsidRPr="004B3A6B">
        <w:t xml:space="preserve"> 201</w:t>
      </w:r>
      <w:r w:rsidR="00BF1889">
        <w:t>8</w:t>
      </w:r>
      <w:r w:rsidRPr="004B3A6B">
        <w:t xml:space="preserve"> года</w:t>
      </w:r>
    </w:p>
    <w:p w:rsidR="00D75704" w:rsidRPr="004B3A6B" w:rsidRDefault="00D75704" w:rsidP="00211372">
      <w:pPr>
        <w:tabs>
          <w:tab w:val="left" w:pos="0"/>
        </w:tabs>
        <w:spacing w:line="0" w:lineRule="atLeast"/>
        <w:ind w:firstLine="0"/>
        <w:jc w:val="both"/>
      </w:pPr>
    </w:p>
    <w:p w:rsidR="00D75704" w:rsidRDefault="00D75704" w:rsidP="00211372">
      <w:pPr>
        <w:tabs>
          <w:tab w:val="left" w:pos="0"/>
        </w:tabs>
        <w:spacing w:line="0" w:lineRule="atLeast"/>
        <w:ind w:firstLine="567"/>
        <w:jc w:val="both"/>
        <w:rPr>
          <w:b/>
        </w:rPr>
      </w:pPr>
      <w:r w:rsidRPr="004B3A6B">
        <w:rPr>
          <w:b/>
        </w:rPr>
        <w:t>Специальные требования</w:t>
      </w:r>
      <w:r>
        <w:rPr>
          <w:b/>
        </w:rPr>
        <w:t>:</w:t>
      </w:r>
    </w:p>
    <w:p w:rsidR="00D75704" w:rsidRPr="00F42A58" w:rsidRDefault="00D75704" w:rsidP="00211372">
      <w:pPr>
        <w:tabs>
          <w:tab w:val="left" w:pos="0"/>
        </w:tabs>
        <w:spacing w:line="0" w:lineRule="atLeast"/>
        <w:ind w:firstLine="567"/>
        <w:jc w:val="both"/>
        <w:rPr>
          <w:b/>
          <w:sz w:val="10"/>
          <w:szCs w:val="10"/>
        </w:rPr>
      </w:pPr>
    </w:p>
    <w:p w:rsidR="00D75704" w:rsidRPr="004B3A6B" w:rsidRDefault="00D75704" w:rsidP="009C7965">
      <w:pPr>
        <w:tabs>
          <w:tab w:val="left" w:pos="0"/>
        </w:tabs>
        <w:spacing w:line="0" w:lineRule="atLeast"/>
        <w:ind w:firstLine="567"/>
        <w:jc w:val="both"/>
      </w:pPr>
      <w:r w:rsidRPr="004B3A6B">
        <w:t>1.</w:t>
      </w:r>
      <w:r w:rsidRPr="004B3A6B">
        <w:rPr>
          <w:b/>
        </w:rPr>
        <w:t xml:space="preserve"> </w:t>
      </w:r>
      <w:r w:rsidRPr="004B3A6B">
        <w:t xml:space="preserve">В цену предложения участника </w:t>
      </w:r>
      <w:r w:rsidR="00E107D4">
        <w:t xml:space="preserve">ОЗЦ </w:t>
      </w:r>
      <w:r w:rsidRPr="004B3A6B">
        <w:t>должны быть включены расходы:</w:t>
      </w:r>
    </w:p>
    <w:p w:rsidR="00997BC3" w:rsidRPr="006976F5" w:rsidRDefault="00997BC3" w:rsidP="009C7965">
      <w:pPr>
        <w:pStyle w:val="a8"/>
        <w:spacing w:line="0" w:lineRule="atLeast"/>
        <w:ind w:left="0" w:firstLine="567"/>
        <w:jc w:val="both"/>
      </w:pPr>
      <w:r w:rsidRPr="006976F5">
        <w:t>- по демонтажу двух стрелочных переводов и восстановлению прямых участков пути</w:t>
      </w:r>
      <w:r w:rsidR="009D6A9C" w:rsidRPr="006976F5">
        <w:t xml:space="preserve"> с заменой 40 шт. шпал. (участки восстановить из ранее де</w:t>
      </w:r>
      <w:r w:rsidR="006976F5">
        <w:t xml:space="preserve">монтированных </w:t>
      </w:r>
      <w:proofErr w:type="spellStart"/>
      <w:r w:rsidR="006976F5">
        <w:t>старогодных</w:t>
      </w:r>
      <w:proofErr w:type="spellEnd"/>
      <w:r w:rsidR="006976F5">
        <w:t xml:space="preserve"> рельс</w:t>
      </w:r>
      <w:r w:rsidR="009D6A9C" w:rsidRPr="006976F5">
        <w:t>)</w:t>
      </w:r>
      <w:r w:rsidR="0078574F">
        <w:t>,</w:t>
      </w:r>
    </w:p>
    <w:p w:rsidR="00211372" w:rsidRDefault="00211372" w:rsidP="009C7965">
      <w:pPr>
        <w:pStyle w:val="a8"/>
        <w:spacing w:line="0" w:lineRule="atLeast"/>
        <w:ind w:left="0" w:firstLine="567"/>
        <w:jc w:val="both"/>
      </w:pPr>
      <w:r w:rsidRPr="00275264">
        <w:t xml:space="preserve">- </w:t>
      </w:r>
      <w:r w:rsidR="0078574F">
        <w:t xml:space="preserve">по </w:t>
      </w:r>
      <w:r w:rsidRPr="00275264">
        <w:t>утилиз</w:t>
      </w:r>
      <w:r w:rsidR="0078574F">
        <w:t>ации</w:t>
      </w:r>
      <w:r w:rsidRPr="00275264">
        <w:t xml:space="preserve"> высвободивши</w:t>
      </w:r>
      <w:r w:rsidR="0078574F">
        <w:t>хся</w:t>
      </w:r>
      <w:r w:rsidRPr="00275264">
        <w:t xml:space="preserve"> шпал и пров</w:t>
      </w:r>
      <w:r w:rsidR="0078574F">
        <w:t xml:space="preserve">едению </w:t>
      </w:r>
      <w:r w:rsidRPr="00275264">
        <w:t>планировк</w:t>
      </w:r>
      <w:r w:rsidR="0078574F">
        <w:t>и</w:t>
      </w:r>
      <w:r w:rsidRPr="00275264">
        <w:t xml:space="preserve"> территории, включая участок длинной 125 </w:t>
      </w:r>
      <w:proofErr w:type="spellStart"/>
      <w:r w:rsidRPr="00275264">
        <w:t>п.м</w:t>
      </w:r>
      <w:proofErr w:type="spellEnd"/>
      <w:r w:rsidRPr="00275264">
        <w:t xml:space="preserve">. </w:t>
      </w:r>
      <w:r w:rsidR="0078574F">
        <w:t>(площадь планировки 552 м²),</w:t>
      </w:r>
    </w:p>
    <w:p w:rsidR="00211372" w:rsidRPr="00275264" w:rsidRDefault="00211372" w:rsidP="009C7965">
      <w:pPr>
        <w:pStyle w:val="a8"/>
        <w:spacing w:line="0" w:lineRule="atLeast"/>
        <w:ind w:left="0" w:firstLine="567"/>
        <w:jc w:val="both"/>
      </w:pPr>
      <w:r w:rsidRPr="00275264">
        <w:t xml:space="preserve">- </w:t>
      </w:r>
      <w:r w:rsidR="0078574F">
        <w:t xml:space="preserve">по </w:t>
      </w:r>
      <w:r w:rsidRPr="00275264">
        <w:t>выполн</w:t>
      </w:r>
      <w:r w:rsidR="0078574F">
        <w:t>ению</w:t>
      </w:r>
      <w:r w:rsidRPr="00275264">
        <w:t xml:space="preserve"> восстановлени</w:t>
      </w:r>
      <w:r w:rsidR="0078574F">
        <w:t>я</w:t>
      </w:r>
      <w:r w:rsidRPr="00275264">
        <w:t xml:space="preserve"> дорожного покрытия после демонтажных работ:</w:t>
      </w:r>
    </w:p>
    <w:p w:rsidR="00211372" w:rsidRPr="00275264" w:rsidRDefault="00211372" w:rsidP="009C7965">
      <w:pPr>
        <w:tabs>
          <w:tab w:val="left" w:pos="993"/>
        </w:tabs>
        <w:spacing w:line="0" w:lineRule="atLeast"/>
        <w:ind w:firstLine="567"/>
        <w:jc w:val="both"/>
      </w:pPr>
      <w:r w:rsidRPr="00275264">
        <w:t>– путь № 22 - в двух местах, площадь дорожного полотна 27 м² и 12 м²;</w:t>
      </w:r>
    </w:p>
    <w:p w:rsidR="00211372" w:rsidRPr="00275264" w:rsidRDefault="00211372" w:rsidP="009C7965">
      <w:pPr>
        <w:tabs>
          <w:tab w:val="left" w:pos="993"/>
        </w:tabs>
        <w:spacing w:line="0" w:lineRule="atLeast"/>
        <w:ind w:firstLine="567"/>
        <w:jc w:val="both"/>
      </w:pPr>
      <w:r w:rsidRPr="00275264">
        <w:t>- путь № 20 – в одном месте, площадь дорожного полотна 13,4 м²;</w:t>
      </w:r>
    </w:p>
    <w:p w:rsidR="00211372" w:rsidRPr="00275264" w:rsidRDefault="00211372" w:rsidP="009C7965">
      <w:pPr>
        <w:tabs>
          <w:tab w:val="left" w:pos="993"/>
        </w:tabs>
        <w:spacing w:line="0" w:lineRule="atLeast"/>
        <w:ind w:firstLine="567"/>
        <w:jc w:val="both"/>
      </w:pPr>
      <w:r w:rsidRPr="00275264">
        <w:t>- путь № 19 - в одном месте, площадь дорожного полотна 13,8 м²;</w:t>
      </w:r>
    </w:p>
    <w:p w:rsidR="00211372" w:rsidRPr="00275264" w:rsidRDefault="00211372" w:rsidP="009C7965">
      <w:pPr>
        <w:tabs>
          <w:tab w:val="left" w:pos="993"/>
        </w:tabs>
        <w:spacing w:line="0" w:lineRule="atLeast"/>
        <w:ind w:firstLine="567"/>
        <w:jc w:val="both"/>
      </w:pPr>
      <w:r w:rsidRPr="00275264">
        <w:t>- путь № 18 - в одном месте, площадь дорожного полотна 13,6 м²;</w:t>
      </w:r>
    </w:p>
    <w:p w:rsidR="00211372" w:rsidRPr="00E50800" w:rsidRDefault="0078574F" w:rsidP="009C7965">
      <w:pPr>
        <w:spacing w:line="0" w:lineRule="atLeast"/>
        <w:ind w:firstLine="567"/>
        <w:contextualSpacing/>
        <w:jc w:val="both"/>
      </w:pPr>
      <w:r>
        <w:t xml:space="preserve">- по </w:t>
      </w:r>
      <w:r w:rsidRPr="00275264">
        <w:t>выполн</w:t>
      </w:r>
      <w:r>
        <w:t>ению</w:t>
      </w:r>
      <w:r w:rsidRPr="00275264">
        <w:t xml:space="preserve"> </w:t>
      </w:r>
      <w:r w:rsidRPr="003739E5">
        <w:t>съёмк</w:t>
      </w:r>
      <w:r>
        <w:t>и</w:t>
      </w:r>
      <w:r w:rsidRPr="003739E5">
        <w:t xml:space="preserve"> продольных профилей пути № 17 и 14 (при этом путь № 17 считать от стрелки № 24 до тупикового упора, а путь № 14 от стрелки №10 до упора в турбинном отделении)</w:t>
      </w:r>
      <w:r>
        <w:t xml:space="preserve"> </w:t>
      </w:r>
      <w:r w:rsidR="00211372" w:rsidRPr="00275264">
        <w:t xml:space="preserve">после </w:t>
      </w:r>
      <w:r w:rsidR="00211372" w:rsidRPr="003739E5">
        <w:t xml:space="preserve">выполнения работ по демонтажу путей, для внесения изменений в технический </w:t>
      </w:r>
      <w:r w:rsidR="003739E5" w:rsidRPr="003739E5">
        <w:t>документы</w:t>
      </w:r>
      <w:r w:rsidR="00211372" w:rsidRPr="003739E5">
        <w:t xml:space="preserve"> и инструкцию по эксплуатации пути необщего пользования. Общая длина путей, подлежащих профильной</w:t>
      </w:r>
      <w:r w:rsidR="00211372" w:rsidRPr="00275264">
        <w:t xml:space="preserve"> съёмки - </w:t>
      </w:r>
      <w:r w:rsidR="00211372">
        <w:t>1354,3 м.</w:t>
      </w:r>
    </w:p>
    <w:p w:rsidR="00D75704" w:rsidRPr="004B3A6B" w:rsidRDefault="00D75704" w:rsidP="009C7965">
      <w:pPr>
        <w:tabs>
          <w:tab w:val="left" w:pos="567"/>
        </w:tabs>
        <w:spacing w:line="0" w:lineRule="atLeast"/>
        <w:jc w:val="both"/>
      </w:pPr>
      <w:r w:rsidRPr="004B3A6B">
        <w:t xml:space="preserve">2. Покупатель приобретает Объект с целью его </w:t>
      </w:r>
      <w:r w:rsidR="00F94AF0" w:rsidRPr="004B3A6B">
        <w:t>ликвидации без</w:t>
      </w:r>
      <w:r w:rsidRPr="004B3A6B">
        <w:t xml:space="preserve"> отчужден</w:t>
      </w:r>
      <w:r w:rsidR="006D0608">
        <w:t>ия земельных участков. Часть земельного у</w:t>
      </w:r>
      <w:r w:rsidR="00F94AF0">
        <w:t>част</w:t>
      </w:r>
      <w:r w:rsidR="006D0608">
        <w:t>ка</w:t>
      </w:r>
      <w:r w:rsidR="00F94AF0">
        <w:t>, на котором расположены ж\д пути (территория)</w:t>
      </w:r>
      <w:r w:rsidR="006D0608">
        <w:t>,</w:t>
      </w:r>
      <w:r w:rsidR="00F94AF0">
        <w:t xml:space="preserve"> </w:t>
      </w:r>
      <w:r w:rsidRPr="004B3A6B">
        <w:t>передается Покупателю на время проведения демонтажных работ</w:t>
      </w:r>
      <w:r w:rsidR="00403277">
        <w:t xml:space="preserve"> по акту приема-передачи</w:t>
      </w:r>
      <w:r w:rsidRPr="004B3A6B">
        <w:t>.</w:t>
      </w:r>
    </w:p>
    <w:p w:rsidR="00D75704" w:rsidRPr="004B3A6B" w:rsidRDefault="00D75704" w:rsidP="009C7965">
      <w:pPr>
        <w:tabs>
          <w:tab w:val="left" w:pos="0"/>
        </w:tabs>
        <w:spacing w:line="0" w:lineRule="atLeast"/>
        <w:ind w:firstLine="567"/>
        <w:jc w:val="both"/>
      </w:pPr>
      <w:r w:rsidRPr="004B3A6B">
        <w:t xml:space="preserve">3. В </w:t>
      </w:r>
      <w:r w:rsidR="00F94AF0" w:rsidRPr="004B3A6B">
        <w:t xml:space="preserve">течение </w:t>
      </w:r>
      <w:r w:rsidR="00F94AF0">
        <w:t>5</w:t>
      </w:r>
      <w:r w:rsidRPr="004B3A6B">
        <w:t xml:space="preserve"> (</w:t>
      </w:r>
      <w:r w:rsidR="00D9655B">
        <w:t>пяти</w:t>
      </w:r>
      <w:r w:rsidRPr="004B3A6B">
        <w:t>) рабочих дней с момента полной оплаты цены договора</w:t>
      </w:r>
      <w:r w:rsidR="00F94AF0" w:rsidRPr="004B3A6B">
        <w:t>, Покупатель</w:t>
      </w:r>
      <w:r w:rsidRPr="004B3A6B">
        <w:t xml:space="preserve"> обязан принять Объект по акту приема-передачи.</w:t>
      </w:r>
    </w:p>
    <w:p w:rsidR="00D75704" w:rsidRPr="004B3A6B" w:rsidRDefault="00D75704" w:rsidP="009C7965">
      <w:pPr>
        <w:tabs>
          <w:tab w:val="left" w:pos="0"/>
        </w:tabs>
        <w:spacing w:line="0" w:lineRule="atLeast"/>
        <w:ind w:firstLine="567"/>
        <w:jc w:val="both"/>
      </w:pPr>
      <w:r w:rsidRPr="004B3A6B">
        <w:t>4. С момента подписания акта приема-передачи риск случайной гибели Объекта и бремя расходов по содержанию Объекта переходит к Покупателю</w:t>
      </w:r>
      <w:r>
        <w:t>.</w:t>
      </w:r>
    </w:p>
    <w:p w:rsidR="00D75704" w:rsidRDefault="00D75704" w:rsidP="009C7965">
      <w:pPr>
        <w:tabs>
          <w:tab w:val="left" w:pos="0"/>
        </w:tabs>
        <w:spacing w:line="0" w:lineRule="atLeast"/>
        <w:ind w:firstLine="567"/>
        <w:jc w:val="both"/>
      </w:pPr>
      <w:r w:rsidRPr="004B3A6B">
        <w:t xml:space="preserve">5. В течение </w:t>
      </w:r>
      <w:r w:rsidR="00C262A8">
        <w:t>5</w:t>
      </w:r>
      <w:r w:rsidRPr="004B3A6B">
        <w:t xml:space="preserve"> (</w:t>
      </w:r>
      <w:r w:rsidR="00C262A8">
        <w:t>пяти</w:t>
      </w:r>
      <w:r w:rsidRPr="004B3A6B">
        <w:t xml:space="preserve">) </w:t>
      </w:r>
      <w:r w:rsidR="00C262A8">
        <w:t>рабочих</w:t>
      </w:r>
      <w:r w:rsidR="00D9655B">
        <w:t xml:space="preserve"> </w:t>
      </w:r>
      <w:r w:rsidRPr="004B3A6B">
        <w:t xml:space="preserve">дней после очистки </w:t>
      </w:r>
      <w:r w:rsidR="00F94AF0">
        <w:t>территории</w:t>
      </w:r>
      <w:r w:rsidRPr="004B3A6B">
        <w:t xml:space="preserve"> от </w:t>
      </w:r>
      <w:r w:rsidR="00D9655B">
        <w:t xml:space="preserve">демонтированного Объекта, </w:t>
      </w:r>
      <w:r w:rsidR="00F94AF0" w:rsidRPr="004B3A6B">
        <w:t>мусора и проведения планировочных</w:t>
      </w:r>
      <w:r w:rsidRPr="004B3A6B">
        <w:t xml:space="preserve"> работ Покупатель обязан передать </w:t>
      </w:r>
      <w:r w:rsidR="00F94AF0">
        <w:t xml:space="preserve">территорию </w:t>
      </w:r>
      <w:r w:rsidR="00F94AF0" w:rsidRPr="004B3A6B">
        <w:t>Продавцу</w:t>
      </w:r>
      <w:r w:rsidRPr="004B3A6B">
        <w:t xml:space="preserve"> по акту приема-передачи.</w:t>
      </w:r>
    </w:p>
    <w:p w:rsidR="00D75704" w:rsidRPr="00211372" w:rsidRDefault="00D9655B" w:rsidP="009C7965">
      <w:pPr>
        <w:tabs>
          <w:tab w:val="left" w:pos="0"/>
        </w:tabs>
        <w:spacing w:line="0" w:lineRule="atLeast"/>
        <w:ind w:firstLine="567"/>
        <w:jc w:val="both"/>
      </w:pPr>
      <w:r>
        <w:t xml:space="preserve">6. Демонтаж Объекта, очистка </w:t>
      </w:r>
      <w:r w:rsidR="00D75704" w:rsidRPr="004B3A6B">
        <w:t xml:space="preserve">от мусора и планировочные работы </w:t>
      </w:r>
      <w:r w:rsidR="00F94AF0">
        <w:t>территории</w:t>
      </w:r>
      <w:r w:rsidR="00BF53D3">
        <w:t>, включающие в себя выравнивание рельефа земельного участка,</w:t>
      </w:r>
      <w:r w:rsidR="00BF53D3" w:rsidRPr="00C9710F">
        <w:t xml:space="preserve"> </w:t>
      </w:r>
      <w:r w:rsidR="00BF53D3" w:rsidRPr="001E7CD2">
        <w:t>восстановление дорожного покрытия в местах демонтажа рельсового пути пересе</w:t>
      </w:r>
      <w:r w:rsidR="00BF53D3">
        <w:t>кающего автодороги (5 участков), в</w:t>
      </w:r>
      <w:r w:rsidR="00BF53D3" w:rsidRPr="004F7606">
        <w:t>осстанов</w:t>
      </w:r>
      <w:r w:rsidR="00BF53D3">
        <w:t>ление</w:t>
      </w:r>
      <w:r w:rsidR="00BF53D3" w:rsidRPr="004F7606">
        <w:t xml:space="preserve"> рельсово</w:t>
      </w:r>
      <w:r w:rsidR="00BF53D3">
        <w:t>го</w:t>
      </w:r>
      <w:r w:rsidR="00BF53D3" w:rsidRPr="004F7606">
        <w:t xml:space="preserve"> полотн</w:t>
      </w:r>
      <w:r w:rsidR="00BF53D3">
        <w:t>а</w:t>
      </w:r>
      <w:r w:rsidR="00BF53D3" w:rsidRPr="004F7606">
        <w:t xml:space="preserve"> в прямом направлении после демонтажа с</w:t>
      </w:r>
      <w:r w:rsidR="00BF53D3">
        <w:t>трелочных переводов (2 участка)</w:t>
      </w:r>
      <w:r w:rsidR="00260C07">
        <w:t xml:space="preserve">, </w:t>
      </w:r>
      <w:r w:rsidR="00D75704" w:rsidRPr="004B3A6B">
        <w:t>должны про</w:t>
      </w:r>
      <w:r w:rsidR="00913A2A">
        <w:t>из</w:t>
      </w:r>
      <w:r w:rsidR="00D75704" w:rsidRPr="004B3A6B">
        <w:t>водит</w:t>
      </w:r>
      <w:r>
        <w:t>ь</w:t>
      </w:r>
      <w:r w:rsidR="00D75704" w:rsidRPr="004B3A6B">
        <w:t>ся Покупателем в соответствии с требованиями</w:t>
      </w:r>
      <w:r w:rsidR="00D75704" w:rsidRPr="00211372">
        <w:t xml:space="preserve"> экологической </w:t>
      </w:r>
      <w:r w:rsidR="00F94AF0" w:rsidRPr="00211372">
        <w:t>политики ПАО</w:t>
      </w:r>
      <w:r w:rsidR="00D75704" w:rsidRPr="00211372">
        <w:t xml:space="preserve"> «ТГК-1»</w:t>
      </w:r>
      <w:r w:rsidR="00260C07">
        <w:t xml:space="preserve">, </w:t>
      </w:r>
      <w:r w:rsidR="00D75704" w:rsidRPr="00211372">
        <w:t xml:space="preserve"> </w:t>
      </w:r>
      <w:r w:rsidR="00260C07">
        <w:t xml:space="preserve">съемка продольных профилей </w:t>
      </w:r>
      <w:r w:rsidR="00260C07" w:rsidRPr="004B3A6B">
        <w:t xml:space="preserve"> должн</w:t>
      </w:r>
      <w:r w:rsidR="00260C07">
        <w:t>а</w:t>
      </w:r>
      <w:r w:rsidR="00260C07" w:rsidRPr="004B3A6B">
        <w:t xml:space="preserve"> про</w:t>
      </w:r>
      <w:r w:rsidR="00260C07">
        <w:t>из</w:t>
      </w:r>
      <w:r w:rsidR="00260C07" w:rsidRPr="004B3A6B">
        <w:t>водит</w:t>
      </w:r>
      <w:r w:rsidR="00260C07">
        <w:t>ь</w:t>
      </w:r>
      <w:r w:rsidR="00260C07" w:rsidRPr="004B3A6B">
        <w:t>ся Покупателем в соответствии с требованиями</w:t>
      </w:r>
      <w:r w:rsidR="00260C07" w:rsidRPr="00211372">
        <w:t xml:space="preserve"> </w:t>
      </w:r>
      <w:r w:rsidR="00260C07">
        <w:t xml:space="preserve"> ОАО «РЖД» </w:t>
      </w:r>
      <w:r w:rsidR="00D75704" w:rsidRPr="00211372">
        <w:t xml:space="preserve">и </w:t>
      </w:r>
      <w:r w:rsidR="00260C07" w:rsidRPr="00260C07">
        <w:t xml:space="preserve"> </w:t>
      </w:r>
      <w:r w:rsidR="00260C07">
        <w:t xml:space="preserve">все работы </w:t>
      </w:r>
      <w:r w:rsidR="00D75704" w:rsidRPr="00211372">
        <w:t xml:space="preserve">завершены не позднее </w:t>
      </w:r>
      <w:r w:rsidR="00BF1889" w:rsidRPr="00211372">
        <w:t>31.08.2018г</w:t>
      </w:r>
      <w:r w:rsidR="00D75704" w:rsidRPr="00211372">
        <w:t>.</w:t>
      </w:r>
      <w:r w:rsidR="00B676CF" w:rsidRPr="00211372">
        <w:t xml:space="preserve"> Покупатель </w:t>
      </w:r>
      <w:r w:rsidR="00A81ED9" w:rsidRPr="00211372">
        <w:t xml:space="preserve">обязан </w:t>
      </w:r>
      <w:r w:rsidR="00B676CF" w:rsidRPr="00211372">
        <w:t xml:space="preserve">предоставить Продавцу </w:t>
      </w:r>
      <w:r w:rsidR="00A81ED9" w:rsidRPr="00211372">
        <w:t xml:space="preserve">надлежащим образом оформленные </w:t>
      </w:r>
      <w:r w:rsidR="00B676CF" w:rsidRPr="00211372">
        <w:t>документ</w:t>
      </w:r>
      <w:r w:rsidR="00A81ED9" w:rsidRPr="00211372">
        <w:t>ы</w:t>
      </w:r>
      <w:r w:rsidR="00B676CF" w:rsidRPr="00211372">
        <w:t xml:space="preserve"> по утилизации шпал</w:t>
      </w:r>
      <w:r w:rsidR="00A81ED9" w:rsidRPr="00211372">
        <w:t>.</w:t>
      </w:r>
    </w:p>
    <w:p w:rsidR="00D75704" w:rsidRDefault="00D75704" w:rsidP="009C7965">
      <w:pPr>
        <w:spacing w:line="0" w:lineRule="atLeast"/>
        <w:ind w:firstLine="567"/>
        <w:jc w:val="both"/>
        <w:rPr>
          <w:b/>
        </w:rPr>
      </w:pPr>
    </w:p>
    <w:p w:rsidR="00D75704" w:rsidRPr="004B3A6B" w:rsidRDefault="00D75704" w:rsidP="00211372">
      <w:pPr>
        <w:spacing w:line="0" w:lineRule="atLeast"/>
        <w:ind w:firstLine="567"/>
        <w:jc w:val="both"/>
      </w:pPr>
      <w:r w:rsidRPr="004B3A6B">
        <w:rPr>
          <w:b/>
        </w:rPr>
        <w:t xml:space="preserve">Период проведения открытого запроса </w:t>
      </w:r>
      <w:r w:rsidR="00F94AF0" w:rsidRPr="004B3A6B">
        <w:rPr>
          <w:b/>
        </w:rPr>
        <w:t>цен:</w:t>
      </w:r>
      <w:r w:rsidR="00F94AF0" w:rsidRPr="004B3A6B">
        <w:t xml:space="preserve"> 5</w:t>
      </w:r>
      <w:r w:rsidR="00D9655B">
        <w:t xml:space="preserve"> (пять) рабочих</w:t>
      </w:r>
      <w:r w:rsidRPr="004B3A6B">
        <w:t xml:space="preserve"> дней</w:t>
      </w:r>
      <w:r w:rsidR="00D9655B">
        <w:t>.</w:t>
      </w:r>
    </w:p>
    <w:p w:rsidR="00D75704" w:rsidRPr="004B3A6B" w:rsidRDefault="00D75704" w:rsidP="00211372">
      <w:pPr>
        <w:spacing w:line="0" w:lineRule="atLeast"/>
        <w:ind w:firstLine="567"/>
        <w:jc w:val="both"/>
        <w:rPr>
          <w:b/>
        </w:rPr>
      </w:pPr>
      <w:r w:rsidRPr="004B3A6B">
        <w:rPr>
          <w:b/>
        </w:rPr>
        <w:t xml:space="preserve">   </w:t>
      </w:r>
    </w:p>
    <w:p w:rsidR="00211372" w:rsidRPr="004B3A6B" w:rsidRDefault="00071BC7" w:rsidP="00211372">
      <w:pPr>
        <w:spacing w:line="0" w:lineRule="atLeast"/>
        <w:ind w:firstLine="567"/>
        <w:jc w:val="both"/>
        <w:rPr>
          <w:b/>
          <w:bCs/>
        </w:rPr>
      </w:pPr>
      <w:r w:rsidRPr="004B3A6B">
        <w:rPr>
          <w:b/>
          <w:bCs/>
        </w:rPr>
        <w:t>Условия участия:</w:t>
      </w:r>
    </w:p>
    <w:p w:rsidR="00071BC7" w:rsidRPr="00404905" w:rsidRDefault="00071BC7" w:rsidP="00211372">
      <w:pPr>
        <w:spacing w:line="0" w:lineRule="atLeast"/>
        <w:ind w:firstLine="567"/>
        <w:jc w:val="both"/>
      </w:pPr>
      <w:r w:rsidRPr="00404905">
        <w:t xml:space="preserve">Перечисление задатка на расчетный счет ПАО «ТГК-1» до момента окончания срока приема заявок, по следующим реквизитам: </w:t>
      </w:r>
    </w:p>
    <w:p w:rsidR="00071BC7" w:rsidRPr="00404905" w:rsidRDefault="00071BC7" w:rsidP="00211372">
      <w:pPr>
        <w:spacing w:line="0" w:lineRule="atLeast"/>
        <w:ind w:firstLine="567"/>
        <w:jc w:val="both"/>
      </w:pPr>
      <w:r w:rsidRPr="00404905">
        <w:lastRenderedPageBreak/>
        <w:t xml:space="preserve">ИНН 7841312071, КПП 100102001, р/с 40702810309000000005, к/с 30101810800000000861, БИК 044030861 в АО «Акционерный Банк «РОССИЯ» г. Санкт-Петербург. </w:t>
      </w:r>
    </w:p>
    <w:p w:rsidR="00071BC7" w:rsidRPr="006976F5" w:rsidRDefault="00071BC7" w:rsidP="00211372">
      <w:pPr>
        <w:spacing w:line="0" w:lineRule="atLeast"/>
        <w:ind w:firstLine="567"/>
        <w:jc w:val="both"/>
      </w:pPr>
      <w:r w:rsidRPr="00404905">
        <w:t xml:space="preserve">Датой перечисления задатка считать дату поступления денежных средств на расчётный </w:t>
      </w:r>
      <w:r w:rsidRPr="006976F5">
        <w:t>счет ПАО «ТГК-1»</w:t>
      </w:r>
    </w:p>
    <w:p w:rsidR="00071BC7" w:rsidRPr="006976F5" w:rsidRDefault="00071BC7" w:rsidP="00211372">
      <w:pPr>
        <w:spacing w:line="0" w:lineRule="atLeast"/>
        <w:ind w:firstLine="567"/>
        <w:jc w:val="both"/>
        <w:rPr>
          <w:b/>
        </w:rPr>
      </w:pPr>
      <w:r w:rsidRPr="006976F5">
        <w:rPr>
          <w:b/>
          <w:bCs/>
        </w:rPr>
        <w:t>Сумма задатка: 200 000 (</w:t>
      </w:r>
      <w:r w:rsidR="006976F5" w:rsidRPr="006976F5">
        <w:rPr>
          <w:b/>
          <w:bCs/>
        </w:rPr>
        <w:t>двести</w:t>
      </w:r>
      <w:r w:rsidRPr="006976F5">
        <w:rPr>
          <w:b/>
          <w:bCs/>
        </w:rPr>
        <w:t xml:space="preserve"> тысяч)</w:t>
      </w:r>
      <w:r w:rsidRPr="006976F5">
        <w:rPr>
          <w:b/>
        </w:rPr>
        <w:t xml:space="preserve"> рублей.</w:t>
      </w:r>
    </w:p>
    <w:p w:rsidR="00071BC7" w:rsidRPr="006976F5" w:rsidRDefault="00071BC7" w:rsidP="00211372">
      <w:pPr>
        <w:spacing w:line="0" w:lineRule="atLeast"/>
        <w:ind w:firstLine="567"/>
        <w:jc w:val="both"/>
        <w:rPr>
          <w:b/>
          <w:bCs/>
        </w:rPr>
      </w:pPr>
      <w:r w:rsidRPr="006976F5">
        <w:rPr>
          <w:b/>
          <w:bCs/>
        </w:rPr>
        <w:t xml:space="preserve">Возврат задатка: </w:t>
      </w:r>
    </w:p>
    <w:p w:rsidR="00D75704" w:rsidRPr="004B3A6B" w:rsidRDefault="00D75704" w:rsidP="00211372">
      <w:pPr>
        <w:spacing w:line="0" w:lineRule="atLeast"/>
        <w:ind w:firstLine="567"/>
        <w:jc w:val="both"/>
        <w:rPr>
          <w:b/>
          <w:bCs/>
        </w:rPr>
      </w:pPr>
      <w:r w:rsidRPr="004B3A6B">
        <w:t xml:space="preserve">Задаток возвращается участникам открытого запроса цен, за исключением его </w:t>
      </w:r>
      <w:r>
        <w:t>П</w:t>
      </w:r>
      <w:r w:rsidRPr="004B3A6B">
        <w:t>обедителя, в течение 1</w:t>
      </w:r>
      <w:r w:rsidR="00403277">
        <w:t>5</w:t>
      </w:r>
      <w:r w:rsidRPr="004B3A6B">
        <w:t xml:space="preserve"> (</w:t>
      </w:r>
      <w:r w:rsidR="00403277">
        <w:t>пятнадцати</w:t>
      </w:r>
      <w:r w:rsidRPr="004B3A6B">
        <w:t>) календарных дней со дня подведения итогов.</w:t>
      </w:r>
    </w:p>
    <w:p w:rsidR="00D75704" w:rsidRPr="004B3A6B" w:rsidRDefault="00D75704" w:rsidP="00211372">
      <w:pPr>
        <w:spacing w:line="0" w:lineRule="atLeast"/>
        <w:ind w:firstLine="567"/>
        <w:jc w:val="both"/>
      </w:pPr>
      <w:r w:rsidRPr="004B3A6B">
        <w:t xml:space="preserve">Задаток, внесённый Победителем открытого запроса цен, засчитывается в счет оплаты приобретенного имущества по договору и возврату не подлежит. </w:t>
      </w:r>
    </w:p>
    <w:p w:rsidR="00D75704" w:rsidRPr="004B3A6B" w:rsidRDefault="00D75704" w:rsidP="00211372">
      <w:pPr>
        <w:spacing w:line="0" w:lineRule="atLeast"/>
        <w:ind w:firstLine="567"/>
        <w:jc w:val="both"/>
        <w:rPr>
          <w:b/>
        </w:rPr>
      </w:pPr>
      <w:r w:rsidRPr="004B3A6B">
        <w:rPr>
          <w:b/>
        </w:rPr>
        <w:t>Обязательства Победителя открытого запроса цен:</w:t>
      </w:r>
    </w:p>
    <w:p w:rsidR="00D75704" w:rsidRPr="004B3A6B" w:rsidRDefault="00D75704" w:rsidP="00211372">
      <w:pPr>
        <w:spacing w:line="0" w:lineRule="atLeast"/>
        <w:ind w:firstLine="567"/>
        <w:jc w:val="both"/>
        <w:rPr>
          <w:bCs/>
        </w:rPr>
      </w:pPr>
      <w:r w:rsidRPr="004B3A6B">
        <w:rPr>
          <w:bCs/>
        </w:rPr>
        <w:t>Заключение с ПАО «ТГК-1» договора в течение 7 рабочих дней с момента подведения итогов открытого запроса цен.</w:t>
      </w:r>
    </w:p>
    <w:p w:rsidR="00D75704" w:rsidRPr="004B3A6B" w:rsidRDefault="00D75704" w:rsidP="00211372">
      <w:pPr>
        <w:spacing w:line="0" w:lineRule="atLeast"/>
        <w:ind w:firstLine="567"/>
        <w:jc w:val="both"/>
        <w:rPr>
          <w:b/>
          <w:bCs/>
        </w:rPr>
      </w:pPr>
      <w:r w:rsidRPr="004B3A6B">
        <w:rPr>
          <w:b/>
          <w:bCs/>
        </w:rPr>
        <w:t>Условия определения Победителя открытого запроса цен:</w:t>
      </w:r>
    </w:p>
    <w:p w:rsidR="00D75704" w:rsidRPr="004B3A6B" w:rsidRDefault="00D75704" w:rsidP="00211372">
      <w:pPr>
        <w:spacing w:line="0" w:lineRule="atLeast"/>
        <w:ind w:firstLine="567"/>
        <w:jc w:val="both"/>
      </w:pPr>
      <w:r w:rsidRPr="004B3A6B">
        <w:t>Максимальное предложение цены за Объект.</w:t>
      </w:r>
    </w:p>
    <w:p w:rsidR="00D75704" w:rsidRPr="002001BD" w:rsidRDefault="00D75704" w:rsidP="00211372">
      <w:pPr>
        <w:spacing w:line="0" w:lineRule="atLeast"/>
        <w:ind w:firstLine="567"/>
        <w:jc w:val="both"/>
      </w:pPr>
      <w:r w:rsidRPr="004B3A6B">
        <w:t xml:space="preserve">Минимальная цена реализации </w:t>
      </w:r>
      <w:r w:rsidRPr="00071BC7">
        <w:t xml:space="preserve">Объекта </w:t>
      </w:r>
      <w:r w:rsidR="00BF62F1" w:rsidRPr="00BF62F1">
        <w:t>1</w:t>
      </w:r>
      <w:r w:rsidR="00BF62F1">
        <w:t> </w:t>
      </w:r>
      <w:r w:rsidR="00BF62F1" w:rsidRPr="00BF62F1">
        <w:t>838</w:t>
      </w:r>
      <w:r w:rsidR="00BF62F1">
        <w:t> </w:t>
      </w:r>
      <w:r w:rsidR="00BF62F1" w:rsidRPr="00BF62F1">
        <w:t>9</w:t>
      </w:r>
      <w:r w:rsidR="00BF62F1">
        <w:t xml:space="preserve">83 </w:t>
      </w:r>
      <w:r w:rsidR="00471069">
        <w:t>рублей</w:t>
      </w:r>
      <w:r w:rsidR="00BF62F1">
        <w:t xml:space="preserve"> 10 копеек, </w:t>
      </w:r>
      <w:r w:rsidRPr="00071BC7">
        <w:t>кроме того НДС-18%</w:t>
      </w:r>
    </w:p>
    <w:p w:rsidR="00D75704" w:rsidRPr="004B3A6B" w:rsidRDefault="00351793" w:rsidP="00211372">
      <w:pPr>
        <w:spacing w:line="0" w:lineRule="atLeast"/>
        <w:ind w:firstLine="567"/>
        <w:jc w:val="both"/>
      </w:pPr>
      <w:r>
        <w:rPr>
          <w:b/>
          <w:bCs/>
        </w:rPr>
        <w:t xml:space="preserve">Оплата по </w:t>
      </w:r>
      <w:r w:rsidR="009D6A9C">
        <w:rPr>
          <w:b/>
          <w:bCs/>
        </w:rPr>
        <w:t>договору: 100</w:t>
      </w:r>
      <w:r w:rsidR="00D75704" w:rsidRPr="004B3A6B">
        <w:t xml:space="preserve"> % предоплата</w:t>
      </w:r>
      <w:r w:rsidR="00D9655B">
        <w:t>, с учетом задатка, в течение 10 (десяти) рабочих дней с момента заключения договора.</w:t>
      </w:r>
    </w:p>
    <w:p w:rsidR="00D75704" w:rsidRPr="004B3A6B" w:rsidRDefault="00D75704" w:rsidP="00211372">
      <w:pPr>
        <w:spacing w:line="0" w:lineRule="atLeast"/>
        <w:ind w:firstLine="0"/>
        <w:jc w:val="both"/>
      </w:pPr>
    </w:p>
    <w:p w:rsidR="00D75704" w:rsidRDefault="00D75704" w:rsidP="00351793">
      <w:pPr>
        <w:ind w:firstLine="0"/>
        <w:jc w:val="both"/>
      </w:pPr>
    </w:p>
    <w:p w:rsidR="00D75704" w:rsidRDefault="00D75704" w:rsidP="00351793">
      <w:pPr>
        <w:ind w:firstLine="0"/>
        <w:jc w:val="both"/>
      </w:pPr>
    </w:p>
    <w:p w:rsidR="00D75704" w:rsidRPr="004B3A6B" w:rsidRDefault="00D75704" w:rsidP="00351793">
      <w:pPr>
        <w:ind w:firstLine="0"/>
        <w:jc w:val="both"/>
      </w:pPr>
    </w:p>
    <w:p w:rsidR="00D75704" w:rsidRDefault="00D75704" w:rsidP="00351793">
      <w:pPr>
        <w:ind w:firstLine="0"/>
        <w:jc w:val="both"/>
      </w:pPr>
    </w:p>
    <w:p w:rsidR="006D0608" w:rsidRDefault="006D0608" w:rsidP="00351793">
      <w:pPr>
        <w:ind w:firstLine="0"/>
        <w:jc w:val="both"/>
      </w:pPr>
    </w:p>
    <w:p w:rsidR="006D0608" w:rsidRDefault="006D0608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60C07" w:rsidRDefault="00260C07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9C7965" w:rsidRDefault="009C7965" w:rsidP="00351793">
      <w:pPr>
        <w:ind w:firstLine="0"/>
        <w:jc w:val="both"/>
      </w:pPr>
    </w:p>
    <w:p w:rsidR="009C7965" w:rsidRDefault="009C7965" w:rsidP="00351793">
      <w:pPr>
        <w:ind w:firstLine="0"/>
        <w:jc w:val="both"/>
      </w:pPr>
    </w:p>
    <w:p w:rsidR="009C7965" w:rsidRDefault="009C7965" w:rsidP="00351793">
      <w:pPr>
        <w:ind w:firstLine="0"/>
        <w:jc w:val="both"/>
      </w:pPr>
    </w:p>
    <w:p w:rsidR="009C7965" w:rsidRDefault="009C7965" w:rsidP="00351793">
      <w:pPr>
        <w:ind w:firstLine="0"/>
        <w:jc w:val="both"/>
      </w:pPr>
    </w:p>
    <w:p w:rsidR="009C7965" w:rsidRDefault="009C7965" w:rsidP="00351793">
      <w:pPr>
        <w:ind w:firstLine="0"/>
        <w:jc w:val="both"/>
      </w:pPr>
    </w:p>
    <w:p w:rsidR="009C7965" w:rsidRDefault="009C7965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6F65AC" w:rsidRDefault="006F65AC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211372" w:rsidRDefault="00211372" w:rsidP="00351793">
      <w:pPr>
        <w:ind w:firstLine="0"/>
        <w:jc w:val="both"/>
      </w:pPr>
    </w:p>
    <w:p w:rsidR="00D75704" w:rsidRDefault="00D75704" w:rsidP="00351793">
      <w:pPr>
        <w:ind w:firstLine="0"/>
        <w:jc w:val="both"/>
      </w:pPr>
    </w:p>
    <w:p w:rsidR="003D7C76" w:rsidRPr="0061097C" w:rsidRDefault="003D7C76" w:rsidP="003D7C76">
      <w:pPr>
        <w:tabs>
          <w:tab w:val="left" w:pos="5475"/>
        </w:tabs>
        <w:jc w:val="right"/>
      </w:pPr>
      <w:r w:rsidRPr="009A4717">
        <w:rPr>
          <w:b/>
        </w:rPr>
        <w:lastRenderedPageBreak/>
        <w:t>Приложение №</w:t>
      </w:r>
      <w:r w:rsidRPr="0061097C">
        <w:rPr>
          <w:b/>
        </w:rPr>
        <w:t>1</w:t>
      </w:r>
    </w:p>
    <w:p w:rsidR="003D7C76" w:rsidRDefault="003D7C76" w:rsidP="003D7C76">
      <w:pPr>
        <w:ind w:left="4956"/>
        <w:jc w:val="right"/>
        <w:rPr>
          <w:b/>
        </w:rPr>
      </w:pPr>
      <w:r>
        <w:t xml:space="preserve">к Техническому заданию </w:t>
      </w:r>
    </w:p>
    <w:p w:rsidR="003D7C76" w:rsidRDefault="003D7C76" w:rsidP="00132B89">
      <w:pPr>
        <w:ind w:firstLine="0"/>
        <w:rPr>
          <w:b/>
        </w:rPr>
      </w:pPr>
    </w:p>
    <w:p w:rsidR="003D7C76" w:rsidRDefault="003D7C76" w:rsidP="003D7C76">
      <w:pPr>
        <w:jc w:val="center"/>
        <w:rPr>
          <w:b/>
        </w:rPr>
      </w:pPr>
    </w:p>
    <w:p w:rsidR="003D7C76" w:rsidRDefault="003D7C76" w:rsidP="003D7C76">
      <w:pPr>
        <w:jc w:val="center"/>
        <w:rPr>
          <w:b/>
        </w:rPr>
      </w:pPr>
      <w:r>
        <w:rPr>
          <w:b/>
        </w:rPr>
        <w:t>ОБЩИЕ ТРЕБОВАНИЯ К ПРОИЗВОДСТВУ РАБОТ:</w:t>
      </w:r>
    </w:p>
    <w:p w:rsidR="003D7C76" w:rsidRDefault="003D7C76" w:rsidP="00351793">
      <w:pPr>
        <w:ind w:firstLine="0"/>
        <w:jc w:val="both"/>
      </w:pPr>
    </w:p>
    <w:p w:rsidR="003D7C76" w:rsidRDefault="003D7C76" w:rsidP="003D7C76">
      <w:pPr>
        <w:spacing w:line="276" w:lineRule="auto"/>
        <w:jc w:val="both"/>
      </w:pPr>
      <w:r w:rsidRPr="00324BE3">
        <w:t>Выполнение требований:</w:t>
      </w:r>
    </w:p>
    <w:p w:rsidR="003D7C76" w:rsidRPr="00324BE3" w:rsidRDefault="003D7C76" w:rsidP="003D7C76">
      <w:pPr>
        <w:spacing w:line="276" w:lineRule="auto"/>
        <w:jc w:val="both"/>
      </w:pPr>
    </w:p>
    <w:p w:rsidR="003D7C76" w:rsidRPr="00324BE3" w:rsidRDefault="003D7C76" w:rsidP="003D7C76">
      <w:pPr>
        <w:spacing w:line="276" w:lineRule="auto"/>
        <w:jc w:val="both"/>
      </w:pPr>
      <w:r w:rsidRPr="00324BE3">
        <w:t>- Правил техники безопасности при эксплуатации тепломеханического оборудования электростанций и тепловых сетей, СО 34-03.201-97.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- Правил противопожарного режима в РФ, утвержденных Постановлением Правительства РФ от 25.04.2012 года № 390, с изменениями от 20.09.16г.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- Правил пожарной безопасности для энергетических предприятий, РД 153-34.0-03.301-00.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- Инструкции по организации и производству работ повышенной опасности, РД 34.03.284-96.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- Правил по охране труда при работе с инструментом и приспособлениями.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- Правил безопасности опасных производственных объектов, на которых используются подъемные сооружения.</w:t>
      </w:r>
    </w:p>
    <w:p w:rsidR="003D7C76" w:rsidRPr="00324BE3" w:rsidRDefault="003D7C76" w:rsidP="00CA13C4">
      <w:pPr>
        <w:spacing w:line="276" w:lineRule="auto"/>
        <w:jc w:val="both"/>
      </w:pPr>
      <w:r w:rsidRPr="00324BE3">
        <w:t>- Инструкции о мерах пожарной безопасности при проведении огневых работ на энергетических предприятиях СО 153-34.03.305-2003.</w:t>
      </w:r>
    </w:p>
    <w:p w:rsidR="003D7C76" w:rsidRPr="00324BE3" w:rsidRDefault="003D7C76" w:rsidP="00CA13C4">
      <w:pPr>
        <w:spacing w:line="276" w:lineRule="auto"/>
        <w:jc w:val="both"/>
      </w:pPr>
      <w:r w:rsidRPr="00324BE3">
        <w:t>- Типовой инструкции по охране труда при газопламенных работах (газосварщиков и газорезчиков) СО 34.03.288-00.</w:t>
      </w:r>
    </w:p>
    <w:p w:rsidR="003D7C76" w:rsidRPr="00324BE3" w:rsidRDefault="003D7C76" w:rsidP="00CA13C4">
      <w:pPr>
        <w:spacing w:line="276" w:lineRule="auto"/>
        <w:jc w:val="both"/>
      </w:pPr>
      <w:r w:rsidRPr="00324BE3">
        <w:t>- Инструкции по оказанию первой помощи при несчастных случаях на производстве РД 153-34.0-03.702-99 (СО 34.03.702-99).</w:t>
      </w:r>
    </w:p>
    <w:p w:rsidR="003D7C76" w:rsidRPr="00324BE3" w:rsidRDefault="003D7C76" w:rsidP="00CA13C4">
      <w:pPr>
        <w:spacing w:line="276" w:lineRule="auto"/>
        <w:jc w:val="both"/>
      </w:pPr>
      <w:r w:rsidRPr="00324BE3">
        <w:t>-Инструкции о мерах пожарной безопасности на ПТЭЦ филиала «Карельский» ОАО «ТГК-1».</w:t>
      </w:r>
    </w:p>
    <w:p w:rsidR="003D7C76" w:rsidRPr="00324BE3" w:rsidRDefault="003D7C76" w:rsidP="00CA13C4">
      <w:pPr>
        <w:spacing w:line="276" w:lineRule="auto"/>
        <w:jc w:val="both"/>
      </w:pPr>
      <w:r w:rsidRPr="00324BE3">
        <w:t>-Требований по охране окружающей среды: Закон РФ «Об охране окружающей среды», Закон РФ «Об отходах производства».</w:t>
      </w:r>
    </w:p>
    <w:p w:rsidR="003D7C76" w:rsidRPr="00324BE3" w:rsidRDefault="003D7C76" w:rsidP="00CA13C4">
      <w:pPr>
        <w:spacing w:line="276" w:lineRule="auto"/>
        <w:jc w:val="both"/>
      </w:pPr>
      <w:r w:rsidRPr="00324BE3">
        <w:t>- Инструкции по текущему содержанию железнодорожного пути, утверждённая распоряжением ОАО "РЖД" № 2791р от 29.12.2012.</w:t>
      </w:r>
    </w:p>
    <w:p w:rsidR="003D7C76" w:rsidRPr="00324BE3" w:rsidRDefault="003D7C76" w:rsidP="00CA13C4">
      <w:pPr>
        <w:autoSpaceDE w:val="0"/>
        <w:autoSpaceDN w:val="0"/>
        <w:adjustRightInd w:val="0"/>
        <w:jc w:val="both"/>
      </w:pPr>
      <w:r w:rsidRPr="00324BE3">
        <w:t>ВСН 24-88 (</w:t>
      </w:r>
      <w:proofErr w:type="spellStart"/>
      <w:r w:rsidRPr="00324BE3">
        <w:t>Минавтодор</w:t>
      </w:r>
      <w:proofErr w:type="spellEnd"/>
      <w:r w:rsidRPr="00324BE3">
        <w:t xml:space="preserve"> РСФСР) Техническ</w:t>
      </w:r>
      <w:r w:rsidR="00CA13C4">
        <w:t>их правила ремонта и содержания а</w:t>
      </w:r>
      <w:r w:rsidRPr="00324BE3">
        <w:t>втомобильных дорог.</w:t>
      </w:r>
    </w:p>
    <w:p w:rsidR="003D7C76" w:rsidRPr="00324BE3" w:rsidRDefault="003D7C76" w:rsidP="007A01D4">
      <w:pPr>
        <w:pStyle w:val="a8"/>
        <w:ind w:left="0"/>
        <w:jc w:val="both"/>
      </w:pPr>
      <w:r w:rsidRPr="00324BE3">
        <w:t>-</w:t>
      </w:r>
      <w:r w:rsidR="009619E5">
        <w:t>Покупате</w:t>
      </w:r>
      <w:r w:rsidRPr="00324BE3">
        <w:t xml:space="preserve">ль должен предоставить в составе заявки на открытый запрос </w:t>
      </w:r>
      <w:r w:rsidR="00A940AC">
        <w:t>цен</w:t>
      </w:r>
      <w:r w:rsidRPr="00324BE3">
        <w:t xml:space="preserve"> лицензию на деятельность по сбору, транспортированию, обработке, утилизации, обезвреживанию и размещению отходов I - IV классов опасности для выполнения работ по сбору, транспортированию, утилизации, обезвреживанию отхода III  класса опасности «Шпалы железнодорожные деревянные, пропитанные антисептическими средствами, отработанные» с кодом 84100001513 или по сбору и транспортированию отходов III класса опасности при условии наличия у </w:t>
      </w:r>
      <w:r w:rsidR="009619E5">
        <w:t>Покупате</w:t>
      </w:r>
      <w:r w:rsidRPr="00324BE3">
        <w:t>ля заключенных договоров с организациями, имеющими данную лицензию для выполнения работ по утилизации, обезвреживанию отхода III класса опасности «Шпалы железнодорожные деревянные, пропитанные антисептическими средствами, отработанные» с кодом 84100001513. Участник в составе заявки обязан предоставить</w:t>
      </w:r>
      <w:r w:rsidR="00D52C64">
        <w:t xml:space="preserve"> </w:t>
      </w:r>
      <w:r w:rsidRPr="00324BE3">
        <w:t>копию лицензии</w:t>
      </w:r>
      <w:r w:rsidR="00196860">
        <w:t xml:space="preserve"> Покупателя (обязательно) и</w:t>
      </w:r>
      <w:r w:rsidRPr="00324BE3">
        <w:t xml:space="preserve"> копии заключенных договоров с организациям</w:t>
      </w:r>
      <w:r w:rsidR="00196860">
        <w:t xml:space="preserve">и и лицензии данных </w:t>
      </w:r>
      <w:proofErr w:type="gramStart"/>
      <w:r w:rsidR="00196860">
        <w:t>организаций  (</w:t>
      </w:r>
      <w:proofErr w:type="gramEnd"/>
      <w:r w:rsidR="00196860">
        <w:t>при необходимости)</w:t>
      </w:r>
    </w:p>
    <w:p w:rsidR="003D7C76" w:rsidRPr="00324BE3" w:rsidRDefault="003D7C76" w:rsidP="007A01D4">
      <w:pPr>
        <w:pStyle w:val="a8"/>
        <w:suppressAutoHyphens/>
        <w:ind w:left="0"/>
        <w:jc w:val="both"/>
        <w:outlineLvl w:val="0"/>
      </w:pPr>
      <w:r w:rsidRPr="00324BE3">
        <w:t>-</w:t>
      </w:r>
      <w:r w:rsidR="009619E5">
        <w:t>Покупате</w:t>
      </w:r>
      <w:r w:rsidRPr="00324BE3">
        <w:t>ль передает заказчику Акты приема-передачи отходов на лицензированном объекте.</w:t>
      </w:r>
    </w:p>
    <w:p w:rsidR="003D7C76" w:rsidRPr="00324BE3" w:rsidRDefault="003D7C76" w:rsidP="007A01D4">
      <w:pPr>
        <w:pStyle w:val="a8"/>
        <w:suppressAutoHyphens/>
        <w:ind w:left="0"/>
        <w:jc w:val="both"/>
        <w:outlineLvl w:val="0"/>
      </w:pPr>
      <w:r w:rsidRPr="00324BE3">
        <w:t>-</w:t>
      </w:r>
      <w:r w:rsidR="009619E5">
        <w:t>Покупате</w:t>
      </w:r>
      <w:r w:rsidRPr="00324BE3">
        <w:t>ль несет ответственность за соблюдение требований природоохранного законодательства Российской Федерации.</w:t>
      </w:r>
    </w:p>
    <w:p w:rsidR="003D7C76" w:rsidRPr="00324BE3" w:rsidRDefault="003D7C76" w:rsidP="003D7C76">
      <w:pPr>
        <w:pStyle w:val="a8"/>
        <w:suppressAutoHyphens/>
        <w:ind w:left="0"/>
        <w:jc w:val="both"/>
        <w:outlineLvl w:val="0"/>
      </w:pPr>
      <w:r w:rsidRPr="00324BE3">
        <w:t xml:space="preserve">-Акты об оказании услуг могут быть подписаны Заказчиком при условии выполнения </w:t>
      </w:r>
      <w:r w:rsidR="009619E5">
        <w:t>Покупате</w:t>
      </w:r>
      <w:r w:rsidRPr="00324BE3">
        <w:t>лем указанных выше требований.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* Организовать за свой счет вывоз и утилизацию отходов.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lastRenderedPageBreak/>
        <w:t>* Организовать восстановление дорожного покрытия в местах демонтажа рельсового пути пересекающего автодороги (5 участков).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* Восстановить рельсовое полотно в прямом направлении после демонтажа стрелочных переводов (2 участка).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* Покупатель должен обеспечить наличие обученного персонала, инструмент и технику для выполнения работ по устройству верхнего строения ж\д пути и ремонту автодорог.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* Покупатель должен обеспечить наличие обученных и имеющих выданное в установленном порядке удостоверение на право самостоятельной работы стропальщиком.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* Покупатель должен обеспечить своими силами и средствами получение и своевременное продление всех необходимых разрешений, согласований, профессиональных и специальных допусков, необходимых для выполнения работ, в соответствии с законодательством РФ.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* Наличие у персонала, выполняющего работы с применением электроинструмента группы по электробезопасности, соответствующей Правилам по охране труда при эксплуатации электроустановок.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* Покупатель должен обеспечить наличие обученных и аттестованных руководителей, специалистов и рабочих, имеющих право: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- выдавать наряды;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-быть руководителями работ по нарядам,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-быть производителями работ.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*Покупатель обязан разработать проект производства работ по демонтажу оборудования и предоставить его Продавцу за 14 дней до начала выполнения работ. Покупатель обязан выполнять работы в соответствии с ППР.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* Покупатель обязан обеспечить выполнение работ работниками в спецодежде с названием и логотипом организации-</w:t>
      </w:r>
      <w:r w:rsidR="009619E5">
        <w:t>Покупате</w:t>
      </w:r>
      <w:r w:rsidRPr="00324BE3">
        <w:t>ля с применением необходимых СИЗ.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* Покупатель обязан оградить выделенную площадку, вывесить знаки безопасности, запрещающие проход посторонним лицам в зону производства работ.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* Покупатель обязан по согласованию с Продавцом обозначить на выделенной площадке маршруты безопасного передвижения работников ПТЭЦ.</w:t>
      </w:r>
    </w:p>
    <w:p w:rsidR="003D7C76" w:rsidRPr="00324BE3" w:rsidRDefault="003D7C76" w:rsidP="003D7C76">
      <w:pPr>
        <w:spacing w:line="276" w:lineRule="auto"/>
        <w:jc w:val="both"/>
      </w:pPr>
      <w:r w:rsidRPr="00324BE3">
        <w:t>* Покупатель обязан содержать выделенную площадку в чистоте на протяжении всего периода выполнения работ, а отходы, образовавшиеся в процессе демонтажа складировать в согласованном с Продавцом месте и утилизировать их за свой счет еженедельно.</w:t>
      </w:r>
    </w:p>
    <w:p w:rsidR="003D7C76" w:rsidRPr="001E7CD2" w:rsidRDefault="003D7C76" w:rsidP="003D7C76">
      <w:pPr>
        <w:spacing w:line="276" w:lineRule="auto"/>
        <w:jc w:val="both"/>
      </w:pPr>
      <w:r w:rsidRPr="00324BE3">
        <w:t>*</w:t>
      </w:r>
      <w:r w:rsidRPr="006976F5">
        <w:t xml:space="preserve">Покупатель </w:t>
      </w:r>
      <w:r w:rsidR="00132B89" w:rsidRPr="006976F5">
        <w:t xml:space="preserve">после окончания работ </w:t>
      </w:r>
      <w:r w:rsidRPr="006976F5">
        <w:t xml:space="preserve">должен предъявить </w:t>
      </w:r>
      <w:r w:rsidR="00132B89" w:rsidRPr="006976F5">
        <w:t xml:space="preserve">Продавцу </w:t>
      </w:r>
      <w:r w:rsidRPr="006976F5">
        <w:t>площадку с полностью демонтированном оборудовании, убранными отходами, которые Покупатель утилизирует за свой счет</w:t>
      </w:r>
      <w:r w:rsidR="00132B89" w:rsidRPr="006976F5">
        <w:t xml:space="preserve"> и оформленную съёмку продольных профилей</w:t>
      </w:r>
      <w:r w:rsidRPr="006976F5">
        <w:t>.</w:t>
      </w:r>
    </w:p>
    <w:p w:rsidR="003D7C76" w:rsidRDefault="003D7C76" w:rsidP="003D7C76">
      <w:pPr>
        <w:spacing w:after="160" w:line="259" w:lineRule="auto"/>
        <w:ind w:firstLine="0"/>
        <w:jc w:val="right"/>
      </w:pPr>
      <w:r>
        <w:t xml:space="preserve"> </w:t>
      </w:r>
    </w:p>
    <w:p w:rsidR="003D7C76" w:rsidRDefault="003D7C76" w:rsidP="003D7C76">
      <w:pPr>
        <w:spacing w:line="276" w:lineRule="auto"/>
        <w:jc w:val="both"/>
      </w:pPr>
    </w:p>
    <w:p w:rsidR="006F65AC" w:rsidRDefault="006F65AC" w:rsidP="003D7C76">
      <w:pPr>
        <w:spacing w:line="276" w:lineRule="auto"/>
        <w:jc w:val="both"/>
      </w:pPr>
    </w:p>
    <w:p w:rsidR="006F65AC" w:rsidRDefault="006F65AC" w:rsidP="003D7C76">
      <w:pPr>
        <w:spacing w:line="276" w:lineRule="auto"/>
        <w:jc w:val="both"/>
      </w:pPr>
    </w:p>
    <w:p w:rsidR="006F65AC" w:rsidRDefault="006F65AC" w:rsidP="003D7C76">
      <w:pPr>
        <w:spacing w:line="276" w:lineRule="auto"/>
        <w:jc w:val="both"/>
      </w:pPr>
    </w:p>
    <w:p w:rsidR="006F65AC" w:rsidRDefault="006F65AC" w:rsidP="003D7C76">
      <w:pPr>
        <w:spacing w:line="276" w:lineRule="auto"/>
        <w:jc w:val="both"/>
      </w:pPr>
    </w:p>
    <w:p w:rsidR="006F65AC" w:rsidRDefault="006F65AC" w:rsidP="003D7C76">
      <w:pPr>
        <w:spacing w:line="276" w:lineRule="auto"/>
        <w:jc w:val="both"/>
      </w:pPr>
    </w:p>
    <w:p w:rsidR="006F65AC" w:rsidRDefault="006F65AC" w:rsidP="003D7C76">
      <w:pPr>
        <w:spacing w:line="276" w:lineRule="auto"/>
        <w:jc w:val="both"/>
      </w:pPr>
    </w:p>
    <w:p w:rsidR="006F65AC" w:rsidRDefault="006F65AC" w:rsidP="003D7C76">
      <w:pPr>
        <w:spacing w:line="276" w:lineRule="auto"/>
        <w:jc w:val="both"/>
      </w:pPr>
    </w:p>
    <w:p w:rsidR="006F65AC" w:rsidRDefault="006F65AC" w:rsidP="003D7C76">
      <w:pPr>
        <w:spacing w:line="276" w:lineRule="auto"/>
        <w:jc w:val="both"/>
      </w:pPr>
    </w:p>
    <w:p w:rsidR="006F65AC" w:rsidRDefault="006F65AC" w:rsidP="003D7C76">
      <w:pPr>
        <w:spacing w:line="276" w:lineRule="auto"/>
        <w:jc w:val="both"/>
      </w:pPr>
    </w:p>
    <w:p w:rsidR="000D28D5" w:rsidRDefault="000D28D5" w:rsidP="003D7C76">
      <w:pPr>
        <w:spacing w:line="276" w:lineRule="auto"/>
        <w:jc w:val="both"/>
      </w:pPr>
    </w:p>
    <w:p w:rsidR="00D75704" w:rsidRPr="003D7C76" w:rsidRDefault="00D75704" w:rsidP="00351793">
      <w:pPr>
        <w:ind w:left="4248" w:firstLine="708"/>
        <w:jc w:val="both"/>
        <w:rPr>
          <w:bCs/>
          <w:lang w:eastAsia="x-none"/>
        </w:rPr>
      </w:pPr>
    </w:p>
    <w:p w:rsidR="003D7C76" w:rsidRPr="00404905" w:rsidRDefault="003D7C76" w:rsidP="003D7C76">
      <w:pPr>
        <w:spacing w:line="0" w:lineRule="atLeast"/>
        <w:ind w:firstLine="0"/>
        <w:jc w:val="right"/>
        <w:rPr>
          <w:b/>
        </w:rPr>
      </w:pPr>
      <w:r w:rsidRPr="00404905">
        <w:rPr>
          <w:b/>
        </w:rPr>
        <w:lastRenderedPageBreak/>
        <w:t>Приложение №2</w:t>
      </w:r>
    </w:p>
    <w:p w:rsidR="003D7C76" w:rsidRPr="00575C3B" w:rsidRDefault="003D7C76" w:rsidP="003D7C76">
      <w:pPr>
        <w:spacing w:line="0" w:lineRule="atLeast"/>
        <w:ind w:firstLine="0"/>
        <w:jc w:val="right"/>
      </w:pPr>
      <w:r w:rsidRPr="00575C3B">
        <w:t xml:space="preserve"> к Техническому заданию</w:t>
      </w:r>
    </w:p>
    <w:p w:rsidR="003D7C76" w:rsidRDefault="003D7C76" w:rsidP="003D7C76">
      <w:pPr>
        <w:ind w:left="4248" w:firstLine="708"/>
        <w:jc w:val="both"/>
        <w:rPr>
          <w:bCs/>
          <w:lang w:val="x-none" w:eastAsia="x-none"/>
        </w:rPr>
      </w:pPr>
    </w:p>
    <w:p w:rsidR="003D7C76" w:rsidRDefault="003D7C76" w:rsidP="00351793">
      <w:pPr>
        <w:ind w:left="6372" w:firstLine="708"/>
        <w:jc w:val="both"/>
        <w:rPr>
          <w:bCs/>
          <w:lang w:eastAsia="x-none"/>
        </w:rPr>
      </w:pPr>
    </w:p>
    <w:p w:rsidR="007753A0" w:rsidRDefault="007753A0" w:rsidP="00351793">
      <w:pPr>
        <w:ind w:left="6372" w:firstLine="708"/>
        <w:jc w:val="both"/>
        <w:rPr>
          <w:bCs/>
          <w:lang w:eastAsia="x-none"/>
        </w:rPr>
      </w:pPr>
      <w:r>
        <w:rPr>
          <w:bCs/>
          <w:lang w:eastAsia="x-none"/>
        </w:rPr>
        <w:t>Утверждена</w:t>
      </w:r>
    </w:p>
    <w:p w:rsidR="007753A0" w:rsidRDefault="007753A0" w:rsidP="00351793">
      <w:pPr>
        <w:ind w:left="5664" w:firstLine="708"/>
        <w:jc w:val="both"/>
        <w:rPr>
          <w:bCs/>
          <w:lang w:eastAsia="x-none"/>
        </w:rPr>
      </w:pPr>
      <w:r>
        <w:rPr>
          <w:bCs/>
          <w:lang w:eastAsia="x-none"/>
        </w:rPr>
        <w:t xml:space="preserve">Решением Совета директоров </w:t>
      </w:r>
    </w:p>
    <w:p w:rsidR="007753A0" w:rsidRDefault="007753A0" w:rsidP="00351793">
      <w:pPr>
        <w:ind w:left="5664" w:firstLine="708"/>
        <w:jc w:val="both"/>
        <w:rPr>
          <w:bCs/>
          <w:lang w:eastAsia="x-none"/>
        </w:rPr>
      </w:pPr>
      <w:r>
        <w:rPr>
          <w:bCs/>
          <w:lang w:eastAsia="x-none"/>
        </w:rPr>
        <w:t xml:space="preserve">ПАО «ТГК-1» </w:t>
      </w:r>
    </w:p>
    <w:p w:rsidR="007753A0" w:rsidRPr="007753A0" w:rsidRDefault="007753A0" w:rsidP="00351793">
      <w:pPr>
        <w:ind w:left="5664" w:firstLine="708"/>
        <w:jc w:val="both"/>
        <w:rPr>
          <w:bCs/>
          <w:lang w:eastAsia="x-none"/>
        </w:rPr>
      </w:pPr>
      <w:r>
        <w:rPr>
          <w:bCs/>
          <w:lang w:eastAsia="x-none"/>
        </w:rPr>
        <w:t>«20» марта 2017 г.</w:t>
      </w:r>
    </w:p>
    <w:p w:rsidR="007753A0" w:rsidRDefault="007753A0" w:rsidP="00351793">
      <w:pPr>
        <w:ind w:left="4248" w:firstLine="708"/>
        <w:jc w:val="both"/>
        <w:rPr>
          <w:bCs/>
          <w:lang w:val="x-none" w:eastAsia="x-none"/>
        </w:rPr>
      </w:pPr>
    </w:p>
    <w:p w:rsidR="007753A0" w:rsidRPr="00575C3B" w:rsidRDefault="007753A0" w:rsidP="00351793">
      <w:pPr>
        <w:ind w:right="76" w:firstLine="0"/>
        <w:jc w:val="both"/>
        <w:rPr>
          <w:bCs/>
          <w:lang w:val="x-none" w:eastAsia="x-none"/>
        </w:rPr>
      </w:pPr>
      <w:r w:rsidRPr="007753A0">
        <w:rPr>
          <w:lang w:val="x-none" w:eastAsia="x-none"/>
        </w:rPr>
        <w:t xml:space="preserve">                                                                                                    </w:t>
      </w:r>
    </w:p>
    <w:p w:rsidR="00D75704" w:rsidRDefault="00D75704" w:rsidP="00351793">
      <w:pPr>
        <w:ind w:left="720" w:right="71" w:firstLine="1080"/>
        <w:jc w:val="both"/>
        <w:rPr>
          <w:b/>
          <w:bCs/>
          <w:lang w:val="x-none" w:eastAsia="x-none"/>
        </w:rPr>
      </w:pPr>
      <w:r w:rsidRPr="00575C3B">
        <w:rPr>
          <w:b/>
          <w:bCs/>
          <w:lang w:val="x-none" w:eastAsia="x-none"/>
        </w:rPr>
        <w:t xml:space="preserve">                      Экологическая политика</w:t>
      </w:r>
    </w:p>
    <w:p w:rsidR="007753A0" w:rsidRDefault="007753A0" w:rsidP="00351793">
      <w:pPr>
        <w:ind w:left="720" w:right="71" w:firstLine="1080"/>
        <w:jc w:val="both"/>
        <w:rPr>
          <w:b/>
          <w:bCs/>
          <w:lang w:eastAsia="x-none"/>
        </w:rPr>
      </w:pPr>
      <w:r>
        <w:rPr>
          <w:b/>
          <w:bCs/>
          <w:lang w:eastAsia="x-none"/>
        </w:rPr>
        <w:t>ПАО «Территориальная генерирующая компания №1»</w:t>
      </w:r>
    </w:p>
    <w:p w:rsidR="007753A0" w:rsidRPr="007753A0" w:rsidRDefault="007753A0" w:rsidP="00351793">
      <w:pPr>
        <w:ind w:left="720" w:right="71" w:firstLine="1080"/>
        <w:jc w:val="both"/>
        <w:rPr>
          <w:lang w:eastAsia="x-none"/>
        </w:rPr>
      </w:pPr>
    </w:p>
    <w:p w:rsidR="00D75704" w:rsidRPr="007753A0" w:rsidRDefault="007753A0" w:rsidP="00351793">
      <w:pPr>
        <w:ind w:right="76" w:firstLine="0"/>
        <w:jc w:val="both"/>
        <w:rPr>
          <w:b/>
          <w:lang w:val="x-none" w:eastAsia="x-none"/>
        </w:rPr>
      </w:pPr>
      <w:r w:rsidRPr="007753A0">
        <w:rPr>
          <w:b/>
          <w:lang w:eastAsia="x-none"/>
        </w:rPr>
        <w:t>Общие положения</w:t>
      </w:r>
      <w:r w:rsidR="00D75704" w:rsidRPr="007753A0">
        <w:rPr>
          <w:b/>
          <w:lang w:val="x-none" w:eastAsia="x-none"/>
        </w:rPr>
        <w:t xml:space="preserve">              </w:t>
      </w:r>
    </w:p>
    <w:p w:rsidR="00D75704" w:rsidRPr="007753A0" w:rsidRDefault="00D75704" w:rsidP="00351793">
      <w:pPr>
        <w:spacing w:line="264" w:lineRule="auto"/>
        <w:ind w:right="71" w:firstLine="540"/>
        <w:jc w:val="both"/>
        <w:rPr>
          <w:lang w:eastAsia="x-none"/>
        </w:rPr>
      </w:pPr>
      <w:r w:rsidRPr="00575C3B">
        <w:rPr>
          <w:lang w:val="x-none" w:eastAsia="x-none"/>
        </w:rPr>
        <w:t xml:space="preserve">ПАО «ТГК-1» </w:t>
      </w:r>
      <w:r w:rsidR="007753A0">
        <w:rPr>
          <w:lang w:eastAsia="x-none"/>
        </w:rPr>
        <w:t xml:space="preserve">является ведущим производителем </w:t>
      </w:r>
      <w:r w:rsidR="007753A0">
        <w:rPr>
          <w:lang w:val="x-none" w:eastAsia="x-none"/>
        </w:rPr>
        <w:t>–</w:t>
      </w:r>
      <w:r w:rsidRPr="00575C3B">
        <w:rPr>
          <w:lang w:val="x-none" w:eastAsia="x-none"/>
        </w:rPr>
        <w:t xml:space="preserve"> </w:t>
      </w:r>
      <w:r w:rsidR="007753A0">
        <w:rPr>
          <w:lang w:eastAsia="x-none"/>
        </w:rPr>
        <w:t xml:space="preserve">электрической и тепловой энергии в Северно-Западном регионе России, а также второй в стране территориальной генерирующей компанией по величине установленной электрической мощности. Объединяет 53 электростанции в </w:t>
      </w:r>
      <w:r w:rsidRPr="00575C3B">
        <w:rPr>
          <w:lang w:val="x-none" w:eastAsia="x-none"/>
        </w:rPr>
        <w:t>четырёх субъектах РФ</w:t>
      </w:r>
      <w:r w:rsidR="007753A0">
        <w:rPr>
          <w:lang w:eastAsia="x-none"/>
        </w:rPr>
        <w:t>:</w:t>
      </w:r>
      <w:r w:rsidRPr="00575C3B">
        <w:rPr>
          <w:lang w:val="x-none" w:eastAsia="x-none"/>
        </w:rPr>
        <w:t xml:space="preserve"> Санкт-Петербурге, </w:t>
      </w:r>
      <w:r w:rsidR="007753A0" w:rsidRPr="00575C3B">
        <w:rPr>
          <w:lang w:val="x-none" w:eastAsia="x-none"/>
        </w:rPr>
        <w:t>Республике Карелия</w:t>
      </w:r>
      <w:r w:rsidR="007753A0">
        <w:rPr>
          <w:lang w:eastAsia="x-none"/>
        </w:rPr>
        <w:t>,</w:t>
      </w:r>
      <w:r w:rsidR="007753A0" w:rsidRPr="00575C3B">
        <w:rPr>
          <w:lang w:val="x-none" w:eastAsia="x-none"/>
        </w:rPr>
        <w:t xml:space="preserve"> </w:t>
      </w:r>
      <w:r w:rsidRPr="00575C3B">
        <w:rPr>
          <w:lang w:val="x-none" w:eastAsia="x-none"/>
        </w:rPr>
        <w:t>Ленинградской и Мурманской областя</w:t>
      </w:r>
      <w:r w:rsidR="007753A0">
        <w:rPr>
          <w:lang w:val="x-none" w:eastAsia="x-none"/>
        </w:rPr>
        <w:t xml:space="preserve">х. </w:t>
      </w:r>
      <w:r w:rsidR="007753A0">
        <w:rPr>
          <w:lang w:eastAsia="x-none"/>
        </w:rPr>
        <w:t>19 из них расположены за Полярным кругом.</w:t>
      </w:r>
    </w:p>
    <w:p w:rsidR="003A2911" w:rsidRDefault="00D75704" w:rsidP="00351793">
      <w:pPr>
        <w:spacing w:line="264" w:lineRule="auto"/>
        <w:ind w:right="71" w:firstLine="540"/>
        <w:jc w:val="both"/>
        <w:rPr>
          <w:lang w:eastAsia="x-none"/>
        </w:rPr>
      </w:pPr>
      <w:r w:rsidRPr="00575C3B">
        <w:rPr>
          <w:lang w:val="x-none" w:eastAsia="x-none"/>
        </w:rPr>
        <w:t xml:space="preserve"> </w:t>
      </w:r>
      <w:r w:rsidR="007753A0">
        <w:rPr>
          <w:lang w:eastAsia="x-none"/>
        </w:rPr>
        <w:t xml:space="preserve">Стратегия компании </w:t>
      </w:r>
      <w:r w:rsidR="003A2911">
        <w:rPr>
          <w:lang w:eastAsia="x-none"/>
        </w:rPr>
        <w:t>нацелена на обновление основных фондов для обеспечения эффективной работы в новых условиях функционирования рынка электроэнергии мощности. Это подразумевает ответственное отношение к сохранению благоприятной окружающей среды для нынешних и будущих поколений. Она реализуется через инвестиционную программу ПАО «ТГК-1»</w:t>
      </w:r>
      <w:r w:rsidR="006A60A1">
        <w:rPr>
          <w:lang w:eastAsia="x-none"/>
        </w:rPr>
        <w:t>.</w:t>
      </w:r>
    </w:p>
    <w:p w:rsidR="00FC56A1" w:rsidRDefault="006A60A1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Экологическая политика ПАО «ТГК-1»</w:t>
      </w:r>
      <w:r w:rsidR="00A81ED9">
        <w:rPr>
          <w:lang w:eastAsia="x-none"/>
        </w:rPr>
        <w:t xml:space="preserve"> </w:t>
      </w:r>
      <w:r w:rsidR="00FC56A1">
        <w:rPr>
          <w:lang w:eastAsia="x-none"/>
        </w:rPr>
        <w:t>основана на конституции Российской Федерации, федеральных законах и иных нормативно-правовых актах Российской Федерации, международных нормативно-правовых документах в области охраны окружающей среды и рационального использования природных ресурсов.</w:t>
      </w:r>
    </w:p>
    <w:p w:rsidR="00FC56A1" w:rsidRDefault="00FC56A1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Экологическая политика является документом, выражающим официальную позицию ПАО «ТГК-1» в отношении роли Компании и ее обязательств в сохранении благоприятной окружающей среды в регионах присутствия Компании.</w:t>
      </w:r>
    </w:p>
    <w:p w:rsidR="00863A45" w:rsidRDefault="00863A45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Экологическая политика является основой для установления среднесрочных корпоративных целей, подлежит учету при разработке программ перспективного развития Компании.</w:t>
      </w:r>
    </w:p>
    <w:p w:rsidR="00863A45" w:rsidRDefault="00863A45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Экологическая политика доводится до сведения каждого сотрудника Компании и должна стать ориентиром для всех без исключения партнеров Компании.</w:t>
      </w:r>
    </w:p>
    <w:p w:rsidR="000B22B6" w:rsidRDefault="000B22B6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Экологическая политика подлежит пересмотру, корректировке и совершенствованию при изменении приоритетов развития и условий деятельности Компании в соответствии с установленными процедурами.</w:t>
      </w:r>
    </w:p>
    <w:p w:rsidR="00282276" w:rsidRDefault="00282276" w:rsidP="00351793">
      <w:pPr>
        <w:ind w:right="76" w:firstLine="0"/>
        <w:jc w:val="both"/>
        <w:rPr>
          <w:b/>
          <w:lang w:eastAsia="x-none"/>
        </w:rPr>
      </w:pPr>
    </w:p>
    <w:p w:rsidR="00282276" w:rsidRPr="007753A0" w:rsidRDefault="00282276" w:rsidP="00351793">
      <w:pPr>
        <w:ind w:right="76" w:firstLine="0"/>
        <w:jc w:val="both"/>
        <w:rPr>
          <w:b/>
          <w:lang w:val="x-none" w:eastAsia="x-none"/>
        </w:rPr>
      </w:pPr>
      <w:r w:rsidRPr="007753A0">
        <w:rPr>
          <w:b/>
          <w:lang w:eastAsia="x-none"/>
        </w:rPr>
        <w:t>Об</w:t>
      </w:r>
      <w:r>
        <w:rPr>
          <w:b/>
          <w:lang w:eastAsia="x-none"/>
        </w:rPr>
        <w:t>язательства Компании</w:t>
      </w:r>
      <w:r w:rsidRPr="007753A0">
        <w:rPr>
          <w:b/>
          <w:lang w:val="x-none" w:eastAsia="x-none"/>
        </w:rPr>
        <w:t xml:space="preserve">              </w:t>
      </w:r>
    </w:p>
    <w:p w:rsidR="004D1482" w:rsidRDefault="00282276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 xml:space="preserve">ПАО «ТГК-1» заявляет о своей </w:t>
      </w:r>
      <w:r w:rsidR="004D1482">
        <w:rPr>
          <w:lang w:eastAsia="x-none"/>
        </w:rPr>
        <w:t>приверженности принципам устойчивого развития, под которым понимается сбалансированное и социально приемлемое сочетание экономического роста и сохранения благоприятной окружающей среды для будущих поколений;</w:t>
      </w:r>
    </w:p>
    <w:p w:rsidR="004D1482" w:rsidRDefault="004D1482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Исходя из этого, Компания принимает на себя следующие обязательства, которые она будет выполнять, и требовать их выполнения от своих партнеров, подрядчиков и контрагентов:</w:t>
      </w:r>
    </w:p>
    <w:p w:rsidR="004D1482" w:rsidRDefault="004D1482" w:rsidP="00351793">
      <w:pPr>
        <w:pStyle w:val="a8"/>
        <w:numPr>
          <w:ilvl w:val="0"/>
          <w:numId w:val="3"/>
        </w:numPr>
        <w:spacing w:line="264" w:lineRule="auto"/>
        <w:ind w:left="567" w:right="71" w:hanging="283"/>
        <w:jc w:val="both"/>
        <w:rPr>
          <w:lang w:eastAsia="x-none"/>
        </w:rPr>
      </w:pPr>
      <w:r>
        <w:rPr>
          <w:lang w:eastAsia="x-none"/>
        </w:rPr>
        <w:t>Гарантировать соблюдение экологических норм и требований в области охраны окружающей среды, установленных международным правовым актом, законодательством регионов присутствия.</w:t>
      </w:r>
    </w:p>
    <w:p w:rsidR="004D1482" w:rsidRDefault="004D1482" w:rsidP="00351793">
      <w:pPr>
        <w:pStyle w:val="a8"/>
        <w:numPr>
          <w:ilvl w:val="0"/>
          <w:numId w:val="3"/>
        </w:numPr>
        <w:spacing w:line="264" w:lineRule="auto"/>
        <w:ind w:left="567" w:right="71" w:hanging="283"/>
        <w:jc w:val="both"/>
        <w:rPr>
          <w:lang w:eastAsia="x-none"/>
        </w:rPr>
      </w:pPr>
      <w:r>
        <w:rPr>
          <w:lang w:eastAsia="x-none"/>
        </w:rPr>
        <w:t>Обеспечивать снижение негативного воздействия на окружающую среду, ресурсосбережение, принимать все возможные меры по сохранению климата, биоразнообразия и компенсации возможного ущерба окружающей среде.</w:t>
      </w:r>
    </w:p>
    <w:p w:rsidR="004D1482" w:rsidRDefault="004D1482" w:rsidP="00351793">
      <w:pPr>
        <w:pStyle w:val="a8"/>
        <w:numPr>
          <w:ilvl w:val="0"/>
          <w:numId w:val="3"/>
        </w:numPr>
        <w:spacing w:line="264" w:lineRule="auto"/>
        <w:ind w:left="567" w:right="71" w:hanging="283"/>
        <w:jc w:val="both"/>
        <w:rPr>
          <w:lang w:eastAsia="x-none"/>
        </w:rPr>
      </w:pPr>
      <w:r>
        <w:rPr>
          <w:lang w:eastAsia="x-none"/>
        </w:rPr>
        <w:lastRenderedPageBreak/>
        <w:t>Осуществлять предупреждающие действия по недопущению негативного воздействия на окружающую среду, что означает приоритете предупреждающих мер по предотвращению негативного воздействия перед мерами по ликвидации последствий такого воздействия.</w:t>
      </w:r>
    </w:p>
    <w:p w:rsidR="004D1482" w:rsidRDefault="004D1482" w:rsidP="00351793">
      <w:pPr>
        <w:pStyle w:val="a8"/>
        <w:numPr>
          <w:ilvl w:val="0"/>
          <w:numId w:val="3"/>
        </w:numPr>
        <w:spacing w:line="264" w:lineRule="auto"/>
        <w:ind w:left="567" w:right="71" w:hanging="283"/>
        <w:jc w:val="both"/>
        <w:rPr>
          <w:lang w:eastAsia="x-none"/>
        </w:rPr>
      </w:pPr>
      <w:r>
        <w:rPr>
          <w:lang w:eastAsia="x-none"/>
        </w:rPr>
        <w:t xml:space="preserve">Повышать </w:t>
      </w:r>
      <w:proofErr w:type="spellStart"/>
      <w:r>
        <w:rPr>
          <w:lang w:eastAsia="x-none"/>
        </w:rPr>
        <w:t>энергоэффективность</w:t>
      </w:r>
      <w:proofErr w:type="spellEnd"/>
      <w:r>
        <w:rPr>
          <w:lang w:eastAsia="x-none"/>
        </w:rPr>
        <w:t xml:space="preserve"> производственных процессов.</w:t>
      </w:r>
    </w:p>
    <w:p w:rsidR="004D1482" w:rsidRDefault="004D1482" w:rsidP="00351793">
      <w:pPr>
        <w:pStyle w:val="a8"/>
        <w:numPr>
          <w:ilvl w:val="0"/>
          <w:numId w:val="3"/>
        </w:numPr>
        <w:spacing w:line="264" w:lineRule="auto"/>
        <w:ind w:left="567" w:right="71" w:hanging="283"/>
        <w:jc w:val="both"/>
        <w:rPr>
          <w:lang w:eastAsia="x-none"/>
        </w:rPr>
      </w:pPr>
      <w:r>
        <w:rPr>
          <w:lang w:eastAsia="x-none"/>
        </w:rPr>
        <w:t>Предусматривать на всех стадиях реализации инвестиционных проектов минимизацию рисков негативного воздействия на окружающую среду.</w:t>
      </w:r>
    </w:p>
    <w:p w:rsidR="004D1482" w:rsidRDefault="005F63FB" w:rsidP="00351793">
      <w:pPr>
        <w:pStyle w:val="a8"/>
        <w:numPr>
          <w:ilvl w:val="0"/>
          <w:numId w:val="3"/>
        </w:numPr>
        <w:spacing w:line="264" w:lineRule="auto"/>
        <w:ind w:left="567" w:right="71" w:hanging="283"/>
        <w:jc w:val="both"/>
        <w:rPr>
          <w:lang w:eastAsia="x-none"/>
        </w:rPr>
      </w:pPr>
      <w:r>
        <w:rPr>
          <w:lang w:eastAsia="x-none"/>
        </w:rPr>
        <w:t>Обеспечивать широкую доступность экологической информации, связанной с деятельностью Компании в области охраны окружающей среды и с принимаемыми в этой области решениями.</w:t>
      </w:r>
    </w:p>
    <w:p w:rsidR="005F63FB" w:rsidRDefault="005F63FB" w:rsidP="00351793">
      <w:pPr>
        <w:pStyle w:val="a8"/>
        <w:numPr>
          <w:ilvl w:val="0"/>
          <w:numId w:val="3"/>
        </w:numPr>
        <w:spacing w:line="264" w:lineRule="auto"/>
        <w:ind w:left="567" w:right="71" w:hanging="283"/>
        <w:jc w:val="both"/>
        <w:rPr>
          <w:lang w:eastAsia="x-none"/>
        </w:rPr>
      </w:pPr>
      <w:r>
        <w:rPr>
          <w:lang w:eastAsia="x-none"/>
        </w:rPr>
        <w:t>Повышать компетентность и осознанность роли работников Компании в решении вопросов, связанных с охраной окружающей среды, обеспечивать вовлечение работников Компании в деятельность по уменьшению экологических рисков, постоянному улучшению показателей в области охраны окружающей среды.</w:t>
      </w:r>
    </w:p>
    <w:p w:rsidR="005F63FB" w:rsidRDefault="005F63FB" w:rsidP="00351793">
      <w:pPr>
        <w:pStyle w:val="a8"/>
        <w:spacing w:line="264" w:lineRule="auto"/>
        <w:ind w:left="567" w:right="71" w:firstLine="0"/>
        <w:jc w:val="both"/>
        <w:rPr>
          <w:lang w:eastAsia="x-none"/>
        </w:rPr>
      </w:pPr>
    </w:p>
    <w:p w:rsidR="005F63FB" w:rsidRPr="007753A0" w:rsidRDefault="005F63FB" w:rsidP="00351793">
      <w:pPr>
        <w:ind w:right="76" w:firstLine="0"/>
        <w:jc w:val="both"/>
        <w:rPr>
          <w:b/>
          <w:lang w:val="x-none" w:eastAsia="x-none"/>
        </w:rPr>
      </w:pPr>
      <w:r>
        <w:rPr>
          <w:b/>
          <w:lang w:eastAsia="x-none"/>
        </w:rPr>
        <w:t>Механизмы выполнения обязательств Экологической политики</w:t>
      </w:r>
      <w:r w:rsidRPr="007753A0">
        <w:rPr>
          <w:b/>
          <w:lang w:val="x-none" w:eastAsia="x-none"/>
        </w:rPr>
        <w:t xml:space="preserve">              </w:t>
      </w:r>
    </w:p>
    <w:p w:rsidR="003D7281" w:rsidRDefault="005F63FB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 xml:space="preserve">Основными </w:t>
      </w:r>
      <w:r w:rsidR="003D7281">
        <w:rPr>
          <w:lang w:eastAsia="x-none"/>
        </w:rPr>
        <w:t>механизмами выполнения обязательств настоящей Экологической политики являются:</w:t>
      </w:r>
    </w:p>
    <w:p w:rsidR="003D7281" w:rsidRDefault="003D7281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- установление измеримых корпоративных экологических целей, направленных на снижение негативного воздействия на окружающую среду и обеспечение необходимыми ресурсами мероприятий по их достижению;</w:t>
      </w:r>
    </w:p>
    <w:p w:rsidR="003D7281" w:rsidRDefault="003D7281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- обязательный учет экологических аспектов и оценка рисков при планировании деятельности, разработке и реализации инвестиционных проектов;</w:t>
      </w:r>
    </w:p>
    <w:p w:rsidR="003D7281" w:rsidRDefault="003D7281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- ведение производственного экологического контроля и мониторинга, проведение оценки воздействия хозяйственной деятельности Компании на окружающую среду;</w:t>
      </w:r>
    </w:p>
    <w:p w:rsidR="004F0632" w:rsidRDefault="004F0632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 xml:space="preserve">- </w:t>
      </w:r>
      <w:r w:rsidR="00991B5F">
        <w:rPr>
          <w:lang w:eastAsia="x-none"/>
        </w:rPr>
        <w:t>участие Компании в экологических программах и в проектах, направленных на достижение устойчивого развития в регионах присутствия;</w:t>
      </w:r>
    </w:p>
    <w:p w:rsidR="00991B5F" w:rsidRDefault="00991B5F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- стимулирование научных исследований и реализация инновационных проектов, направленных на повышение энергоэффективности, использование возобновляемых источников энергии и нетрадиционных энергоресурсов;</w:t>
      </w:r>
    </w:p>
    <w:p w:rsidR="00991B5F" w:rsidRDefault="00991B5F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- применение наилучших доступных технологий на различных стадиях производственной деятельности, включая закупки технологий, материалов и оборудования;</w:t>
      </w:r>
    </w:p>
    <w:p w:rsidR="00991B5F" w:rsidRDefault="00991B5F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- организация изучения, понимания и применения на практике каждым работником Компании применимых законодательных и иных требований, относящихся к экологическим аспектам деятельности в регионах присутствия; совершенствование системы экологического обучения работников Компании;</w:t>
      </w:r>
    </w:p>
    <w:p w:rsidR="00991B5F" w:rsidRDefault="00991B5F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- взаимодействие с организациями и лицами, заинтересованными в повышении экологической безопасности Компании;</w:t>
      </w:r>
    </w:p>
    <w:p w:rsidR="00991B5F" w:rsidRDefault="00991B5F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- доведение обязательств Экологической политики до сведения всех лиц, работающих для Компании или по ее поручению, включая субподрядчиков, работающих на объектах Компании.</w:t>
      </w:r>
    </w:p>
    <w:sectPr w:rsidR="00991B5F" w:rsidSect="00E85299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163B4"/>
    <w:multiLevelType w:val="hybridMultilevel"/>
    <w:tmpl w:val="53460B9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41555A3"/>
    <w:multiLevelType w:val="hybridMultilevel"/>
    <w:tmpl w:val="1AE04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461668"/>
    <w:multiLevelType w:val="hybridMultilevel"/>
    <w:tmpl w:val="F8580C4E"/>
    <w:lvl w:ilvl="0" w:tplc="E8A21BE8">
      <w:numFmt w:val="bullet"/>
      <w:lvlText w:val=""/>
      <w:lvlJc w:val="left"/>
      <w:pPr>
        <w:ind w:left="643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6C8A2BD9"/>
    <w:multiLevelType w:val="hybridMultilevel"/>
    <w:tmpl w:val="5DC81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704"/>
    <w:rsid w:val="0000048D"/>
    <w:rsid w:val="00013558"/>
    <w:rsid w:val="000148CC"/>
    <w:rsid w:val="00021BA8"/>
    <w:rsid w:val="000301D7"/>
    <w:rsid w:val="000404C6"/>
    <w:rsid w:val="0004465F"/>
    <w:rsid w:val="00045CC2"/>
    <w:rsid w:val="00047DE6"/>
    <w:rsid w:val="00070C3C"/>
    <w:rsid w:val="00071BC7"/>
    <w:rsid w:val="00072123"/>
    <w:rsid w:val="000B22B6"/>
    <w:rsid w:val="000B657B"/>
    <w:rsid w:val="000D0768"/>
    <w:rsid w:val="000D0CFE"/>
    <w:rsid w:val="000D0FAB"/>
    <w:rsid w:val="000D28D5"/>
    <w:rsid w:val="000E4BC5"/>
    <w:rsid w:val="000E5D5B"/>
    <w:rsid w:val="000F787C"/>
    <w:rsid w:val="00102313"/>
    <w:rsid w:val="00102860"/>
    <w:rsid w:val="00102FD0"/>
    <w:rsid w:val="00113FD6"/>
    <w:rsid w:val="00124374"/>
    <w:rsid w:val="00132B89"/>
    <w:rsid w:val="00144578"/>
    <w:rsid w:val="00144B2A"/>
    <w:rsid w:val="00152320"/>
    <w:rsid w:val="0015655F"/>
    <w:rsid w:val="00196515"/>
    <w:rsid w:val="00196860"/>
    <w:rsid w:val="001A29AA"/>
    <w:rsid w:val="001C23FB"/>
    <w:rsid w:val="001D2B2E"/>
    <w:rsid w:val="001E7232"/>
    <w:rsid w:val="001E7FAA"/>
    <w:rsid w:val="002001BD"/>
    <w:rsid w:val="00211372"/>
    <w:rsid w:val="00216171"/>
    <w:rsid w:val="00217952"/>
    <w:rsid w:val="00220FC7"/>
    <w:rsid w:val="00246435"/>
    <w:rsid w:val="002478B8"/>
    <w:rsid w:val="00260C07"/>
    <w:rsid w:val="00273983"/>
    <w:rsid w:val="00282276"/>
    <w:rsid w:val="002C1A7A"/>
    <w:rsid w:val="002C34C8"/>
    <w:rsid w:val="002F68B2"/>
    <w:rsid w:val="002F726D"/>
    <w:rsid w:val="00301221"/>
    <w:rsid w:val="003042D7"/>
    <w:rsid w:val="00320BDB"/>
    <w:rsid w:val="00324D17"/>
    <w:rsid w:val="0032564C"/>
    <w:rsid w:val="003309C1"/>
    <w:rsid w:val="00342FF3"/>
    <w:rsid w:val="00346578"/>
    <w:rsid w:val="0035136D"/>
    <w:rsid w:val="00351793"/>
    <w:rsid w:val="0036221A"/>
    <w:rsid w:val="00371B09"/>
    <w:rsid w:val="003739E5"/>
    <w:rsid w:val="00387BB1"/>
    <w:rsid w:val="003A0EFB"/>
    <w:rsid w:val="003A2911"/>
    <w:rsid w:val="003B1DF2"/>
    <w:rsid w:val="003B22C2"/>
    <w:rsid w:val="003D7281"/>
    <w:rsid w:val="003D7C76"/>
    <w:rsid w:val="003E308C"/>
    <w:rsid w:val="003F1F3E"/>
    <w:rsid w:val="00403277"/>
    <w:rsid w:val="00406CC5"/>
    <w:rsid w:val="00426738"/>
    <w:rsid w:val="0042757C"/>
    <w:rsid w:val="00430048"/>
    <w:rsid w:val="00433EC4"/>
    <w:rsid w:val="00451B3B"/>
    <w:rsid w:val="00454800"/>
    <w:rsid w:val="004625C3"/>
    <w:rsid w:val="00466015"/>
    <w:rsid w:val="00471069"/>
    <w:rsid w:val="004B6276"/>
    <w:rsid w:val="004D0A9E"/>
    <w:rsid w:val="004D1482"/>
    <w:rsid w:val="004D2EC4"/>
    <w:rsid w:val="004D541A"/>
    <w:rsid w:val="004D7577"/>
    <w:rsid w:val="004D7A0D"/>
    <w:rsid w:val="004F0632"/>
    <w:rsid w:val="0051254C"/>
    <w:rsid w:val="00516A9A"/>
    <w:rsid w:val="00525D55"/>
    <w:rsid w:val="00531E4D"/>
    <w:rsid w:val="005361A9"/>
    <w:rsid w:val="005442B1"/>
    <w:rsid w:val="00553354"/>
    <w:rsid w:val="005824DF"/>
    <w:rsid w:val="00582D27"/>
    <w:rsid w:val="005839DD"/>
    <w:rsid w:val="005B0A35"/>
    <w:rsid w:val="005D12CF"/>
    <w:rsid w:val="005E0971"/>
    <w:rsid w:val="005F2F26"/>
    <w:rsid w:val="005F3DF5"/>
    <w:rsid w:val="005F63FB"/>
    <w:rsid w:val="006141CC"/>
    <w:rsid w:val="00614745"/>
    <w:rsid w:val="00614BBF"/>
    <w:rsid w:val="00620E5A"/>
    <w:rsid w:val="006251BB"/>
    <w:rsid w:val="00633795"/>
    <w:rsid w:val="00652273"/>
    <w:rsid w:val="0065551D"/>
    <w:rsid w:val="006561CC"/>
    <w:rsid w:val="00671AEA"/>
    <w:rsid w:val="006963EF"/>
    <w:rsid w:val="006976F5"/>
    <w:rsid w:val="006A159B"/>
    <w:rsid w:val="006A60A1"/>
    <w:rsid w:val="006C3D86"/>
    <w:rsid w:val="006C72D0"/>
    <w:rsid w:val="006C7C93"/>
    <w:rsid w:val="006D0608"/>
    <w:rsid w:val="006D1CFC"/>
    <w:rsid w:val="006D3E3C"/>
    <w:rsid w:val="006D6117"/>
    <w:rsid w:val="006E2CCE"/>
    <w:rsid w:val="006E79B3"/>
    <w:rsid w:val="006F34DF"/>
    <w:rsid w:val="006F65AC"/>
    <w:rsid w:val="00715EA6"/>
    <w:rsid w:val="00716044"/>
    <w:rsid w:val="00716106"/>
    <w:rsid w:val="00720F11"/>
    <w:rsid w:val="00735BFA"/>
    <w:rsid w:val="007409A9"/>
    <w:rsid w:val="00742514"/>
    <w:rsid w:val="007442DF"/>
    <w:rsid w:val="007753A0"/>
    <w:rsid w:val="00784030"/>
    <w:rsid w:val="0078574F"/>
    <w:rsid w:val="007A01D4"/>
    <w:rsid w:val="007A67FC"/>
    <w:rsid w:val="007B20BC"/>
    <w:rsid w:val="007C0F22"/>
    <w:rsid w:val="007C65A4"/>
    <w:rsid w:val="007D0E50"/>
    <w:rsid w:val="007F2DFA"/>
    <w:rsid w:val="007F3481"/>
    <w:rsid w:val="00803BC2"/>
    <w:rsid w:val="008302A8"/>
    <w:rsid w:val="00835E42"/>
    <w:rsid w:val="008453CC"/>
    <w:rsid w:val="00863A45"/>
    <w:rsid w:val="008658AE"/>
    <w:rsid w:val="00873559"/>
    <w:rsid w:val="00877D72"/>
    <w:rsid w:val="00891AA4"/>
    <w:rsid w:val="00894F16"/>
    <w:rsid w:val="008B3F21"/>
    <w:rsid w:val="008B6D29"/>
    <w:rsid w:val="008C3BA4"/>
    <w:rsid w:val="008C7C79"/>
    <w:rsid w:val="008D2619"/>
    <w:rsid w:val="008F41C2"/>
    <w:rsid w:val="00905CA9"/>
    <w:rsid w:val="00913A2A"/>
    <w:rsid w:val="009439CD"/>
    <w:rsid w:val="0096062D"/>
    <w:rsid w:val="009619E5"/>
    <w:rsid w:val="009722F0"/>
    <w:rsid w:val="00991B5F"/>
    <w:rsid w:val="00997BC3"/>
    <w:rsid w:val="009A152F"/>
    <w:rsid w:val="009A1C69"/>
    <w:rsid w:val="009C7965"/>
    <w:rsid w:val="009D00BA"/>
    <w:rsid w:val="009D18BF"/>
    <w:rsid w:val="009D6936"/>
    <w:rsid w:val="009D6A9C"/>
    <w:rsid w:val="009E3A1F"/>
    <w:rsid w:val="009F2675"/>
    <w:rsid w:val="00A003D2"/>
    <w:rsid w:val="00A16097"/>
    <w:rsid w:val="00A176C3"/>
    <w:rsid w:val="00A37F8F"/>
    <w:rsid w:val="00A410E0"/>
    <w:rsid w:val="00A53197"/>
    <w:rsid w:val="00A556C8"/>
    <w:rsid w:val="00A6425A"/>
    <w:rsid w:val="00A81ED9"/>
    <w:rsid w:val="00A849DC"/>
    <w:rsid w:val="00A917BD"/>
    <w:rsid w:val="00A940AC"/>
    <w:rsid w:val="00AB0F58"/>
    <w:rsid w:val="00AB1A45"/>
    <w:rsid w:val="00AB6AFE"/>
    <w:rsid w:val="00AB74DC"/>
    <w:rsid w:val="00AC6DE4"/>
    <w:rsid w:val="00AD5020"/>
    <w:rsid w:val="00AE3C7D"/>
    <w:rsid w:val="00B02ACC"/>
    <w:rsid w:val="00B069C6"/>
    <w:rsid w:val="00B10C39"/>
    <w:rsid w:val="00B14019"/>
    <w:rsid w:val="00B22D7F"/>
    <w:rsid w:val="00B317C0"/>
    <w:rsid w:val="00B438DF"/>
    <w:rsid w:val="00B676CF"/>
    <w:rsid w:val="00B7608A"/>
    <w:rsid w:val="00B9405D"/>
    <w:rsid w:val="00B9667C"/>
    <w:rsid w:val="00BB0772"/>
    <w:rsid w:val="00BB5C41"/>
    <w:rsid w:val="00BB7116"/>
    <w:rsid w:val="00BC1453"/>
    <w:rsid w:val="00BC30E3"/>
    <w:rsid w:val="00BF1889"/>
    <w:rsid w:val="00BF53D3"/>
    <w:rsid w:val="00BF62F1"/>
    <w:rsid w:val="00C126F6"/>
    <w:rsid w:val="00C262A8"/>
    <w:rsid w:val="00C27E18"/>
    <w:rsid w:val="00C3086C"/>
    <w:rsid w:val="00C40598"/>
    <w:rsid w:val="00C517C7"/>
    <w:rsid w:val="00C637E5"/>
    <w:rsid w:val="00C84D41"/>
    <w:rsid w:val="00C95BB1"/>
    <w:rsid w:val="00C96033"/>
    <w:rsid w:val="00CA13C4"/>
    <w:rsid w:val="00CA42BC"/>
    <w:rsid w:val="00CA5CD5"/>
    <w:rsid w:val="00CB01A3"/>
    <w:rsid w:val="00D120F6"/>
    <w:rsid w:val="00D1271F"/>
    <w:rsid w:val="00D14973"/>
    <w:rsid w:val="00D34BA8"/>
    <w:rsid w:val="00D35708"/>
    <w:rsid w:val="00D3656B"/>
    <w:rsid w:val="00D52C64"/>
    <w:rsid w:val="00D63580"/>
    <w:rsid w:val="00D648CC"/>
    <w:rsid w:val="00D75704"/>
    <w:rsid w:val="00D770C8"/>
    <w:rsid w:val="00D81E38"/>
    <w:rsid w:val="00D9655B"/>
    <w:rsid w:val="00DA39D6"/>
    <w:rsid w:val="00DB0AA2"/>
    <w:rsid w:val="00DB175B"/>
    <w:rsid w:val="00DB29C6"/>
    <w:rsid w:val="00DC08A4"/>
    <w:rsid w:val="00DD42B3"/>
    <w:rsid w:val="00DE014D"/>
    <w:rsid w:val="00DE16B3"/>
    <w:rsid w:val="00DE52C7"/>
    <w:rsid w:val="00DF30F9"/>
    <w:rsid w:val="00E024C5"/>
    <w:rsid w:val="00E107D4"/>
    <w:rsid w:val="00E460FE"/>
    <w:rsid w:val="00E6248D"/>
    <w:rsid w:val="00E85299"/>
    <w:rsid w:val="00E91E81"/>
    <w:rsid w:val="00EA3319"/>
    <w:rsid w:val="00EA6B5A"/>
    <w:rsid w:val="00EB05B0"/>
    <w:rsid w:val="00EC319A"/>
    <w:rsid w:val="00EC7FF5"/>
    <w:rsid w:val="00ED2064"/>
    <w:rsid w:val="00ED22FE"/>
    <w:rsid w:val="00EE179A"/>
    <w:rsid w:val="00EF1A0E"/>
    <w:rsid w:val="00EF680E"/>
    <w:rsid w:val="00EF6FAC"/>
    <w:rsid w:val="00EF7225"/>
    <w:rsid w:val="00F202BF"/>
    <w:rsid w:val="00F23357"/>
    <w:rsid w:val="00F25D55"/>
    <w:rsid w:val="00F54430"/>
    <w:rsid w:val="00F62CC1"/>
    <w:rsid w:val="00F72329"/>
    <w:rsid w:val="00F862DA"/>
    <w:rsid w:val="00F912FD"/>
    <w:rsid w:val="00F94AF0"/>
    <w:rsid w:val="00F95851"/>
    <w:rsid w:val="00FB3D56"/>
    <w:rsid w:val="00FB721A"/>
    <w:rsid w:val="00FB73C6"/>
    <w:rsid w:val="00FC56A1"/>
    <w:rsid w:val="00FD3ADA"/>
    <w:rsid w:val="00FD3C5A"/>
    <w:rsid w:val="00FF2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639FE6-6C02-4C48-A03B-1EE81C3D7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704"/>
    <w:pPr>
      <w:spacing w:after="0" w:line="240" w:lineRule="auto"/>
      <w:ind w:firstLine="62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7570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7570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D75704"/>
    <w:pPr>
      <w:spacing w:after="120"/>
    </w:pPr>
  </w:style>
  <w:style w:type="character" w:customStyle="1" w:styleId="a4">
    <w:name w:val="Основной текст Знак"/>
    <w:basedOn w:val="a0"/>
    <w:link w:val="a3"/>
    <w:rsid w:val="00D757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D75704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7570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75704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4D14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2631</Words>
  <Characters>15003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17599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Помецко Галина Николаевна</dc:creator>
  <cp:keywords/>
  <dc:description/>
  <cp:lastModifiedBy>Мусатова Светлана Николаевна</cp:lastModifiedBy>
  <cp:revision>4</cp:revision>
  <cp:lastPrinted>2018-01-17T06:40:00Z</cp:lastPrinted>
  <dcterms:created xsi:type="dcterms:W3CDTF">2018-01-17T06:40:00Z</dcterms:created>
  <dcterms:modified xsi:type="dcterms:W3CDTF">2018-01-18T10:47:00Z</dcterms:modified>
</cp:coreProperties>
</file>